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>, выявленные Управлением Роскомнадзора по П</w:t>
      </w:r>
      <w:r w:rsidR="00566FA1">
        <w:rPr>
          <w:b/>
          <w:sz w:val="28"/>
          <w:szCs w:val="28"/>
        </w:rPr>
        <w:t>ермскому краю</w:t>
      </w:r>
      <w:r w:rsidR="000D09AF" w:rsidRPr="000D09AF">
        <w:rPr>
          <w:b/>
          <w:sz w:val="28"/>
          <w:szCs w:val="28"/>
        </w:rPr>
        <w:t xml:space="preserve"> в 1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38117B" w:rsidRDefault="00684170" w:rsidP="00F562E0">
            <w:pPr>
              <w:jc w:val="center"/>
              <w:rPr>
                <w:b/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</w:rPr>
              <w:t>Нарушения в сфере массовых коммуникаций</w:t>
            </w:r>
          </w:p>
          <w:p w:rsidR="00684170" w:rsidRPr="0038117B" w:rsidRDefault="00684170" w:rsidP="00F562E0">
            <w:pPr>
              <w:jc w:val="center"/>
              <w:rPr>
                <w:b/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</w:rPr>
              <w:t xml:space="preserve">(общее количество выявленных нарушений – </w:t>
            </w:r>
            <w:r w:rsidR="00F307B0" w:rsidRPr="0038117B">
              <w:rPr>
                <w:b/>
                <w:color w:val="4A442A" w:themeColor="background2" w:themeShade="40"/>
              </w:rPr>
              <w:t>84</w:t>
            </w:r>
            <w:r w:rsidRPr="0038117B">
              <w:rPr>
                <w:b/>
                <w:color w:val="4A442A" w:themeColor="background2" w:themeShade="40"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2049ED" w:rsidRPr="005A6B46" w:rsidTr="0038117B">
        <w:trPr>
          <w:cantSplit/>
        </w:trPr>
        <w:tc>
          <w:tcPr>
            <w:tcW w:w="5000" w:type="pct"/>
            <w:gridSpan w:val="4"/>
            <w:shd w:val="clear" w:color="auto" w:fill="FFFF00"/>
          </w:tcPr>
          <w:p w:rsidR="002049ED" w:rsidRPr="002049ED" w:rsidRDefault="002049ED" w:rsidP="002049ED">
            <w:pPr>
              <w:jc w:val="center"/>
              <w:rPr>
                <w:i/>
                <w:sz w:val="22"/>
                <w:szCs w:val="22"/>
              </w:rPr>
            </w:pPr>
            <w:r w:rsidRPr="002049ED">
              <w:rPr>
                <w:i/>
                <w:color w:val="E36C0A" w:themeColor="accent6" w:themeShade="BF"/>
              </w:rPr>
              <w:t>При проведении МНК</w:t>
            </w:r>
            <w:r w:rsidRPr="002049ED">
              <w:rPr>
                <w:rFonts w:eastAsia="Calibri"/>
                <w:i/>
                <w:color w:val="E36C0A" w:themeColor="accent6" w:themeShade="BF"/>
                <w:sz w:val="22"/>
                <w:szCs w:val="22"/>
              </w:rPr>
              <w:t xml:space="preserve"> в отношении </w:t>
            </w:r>
            <w:r w:rsidRPr="002049ED">
              <w:rPr>
                <w:i/>
                <w:color w:val="E36C0A" w:themeColor="accent6" w:themeShade="BF"/>
              </w:rPr>
              <w:t>СМИ</w:t>
            </w:r>
          </w:p>
        </w:tc>
      </w:tr>
      <w:tr w:rsidR="00ED749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ED7495" w:rsidRDefault="00ED7495" w:rsidP="00F10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701F4">
              <w:rPr>
                <w:sz w:val="22"/>
                <w:szCs w:val="22"/>
              </w:rPr>
              <w:t>Нарушение требований о предоставлении обязательного экземпляра документов (ст. 7 Ф3 «Об обязательном экземпляре документов» - СМИ)</w:t>
            </w:r>
          </w:p>
          <w:p w:rsidR="00ED7495" w:rsidRPr="007701F4" w:rsidRDefault="00ED7495" w:rsidP="0020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701F4">
              <w:rPr>
                <w:sz w:val="22"/>
                <w:szCs w:val="22"/>
              </w:rPr>
              <w:t xml:space="preserve"> Нарушение порядка объявления выходных данных (ст. 27 Закона о СМИ) –  ст. 13.22 КоАП РФ (СМИ) </w:t>
            </w:r>
          </w:p>
        </w:tc>
        <w:tc>
          <w:tcPr>
            <w:tcW w:w="780" w:type="pct"/>
            <w:shd w:val="clear" w:color="auto" w:fill="auto"/>
          </w:tcPr>
          <w:p w:rsidR="00ED7495" w:rsidRPr="002049ED" w:rsidRDefault="002049ED" w:rsidP="000D09AF">
            <w:pPr>
              <w:jc w:val="center"/>
              <w:rPr>
                <w:b/>
              </w:rPr>
            </w:pPr>
            <w:r w:rsidRPr="002049ED">
              <w:rPr>
                <w:b/>
              </w:rPr>
              <w:t>30</w:t>
            </w: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2049ED" w:rsidRDefault="002049ED" w:rsidP="000D09AF">
            <w:pPr>
              <w:jc w:val="center"/>
              <w:rPr>
                <w:b/>
                <w:highlight w:val="yellow"/>
              </w:rPr>
            </w:pPr>
          </w:p>
          <w:p w:rsidR="002049ED" w:rsidRPr="00ED7495" w:rsidRDefault="002049ED" w:rsidP="000D09AF">
            <w:pPr>
              <w:jc w:val="center"/>
              <w:rPr>
                <w:b/>
                <w:highlight w:val="yellow"/>
              </w:rPr>
            </w:pPr>
            <w:r w:rsidRPr="002049ED">
              <w:rPr>
                <w:b/>
              </w:rPr>
              <w:t>8</w:t>
            </w:r>
          </w:p>
        </w:tc>
        <w:tc>
          <w:tcPr>
            <w:tcW w:w="1119" w:type="pct"/>
            <w:shd w:val="clear" w:color="auto" w:fill="auto"/>
          </w:tcPr>
          <w:p w:rsidR="00ED7495" w:rsidRDefault="002049ED" w:rsidP="000D09AF">
            <w:pPr>
              <w:jc w:val="center"/>
              <w:rPr>
                <w:b/>
                <w:highlight w:val="yellow"/>
              </w:rPr>
            </w:pPr>
            <w:r w:rsidRPr="007701F4">
              <w:rPr>
                <w:sz w:val="22"/>
                <w:szCs w:val="22"/>
              </w:rPr>
              <w:t>47,62</w:t>
            </w:r>
            <w:r>
              <w:rPr>
                <w:sz w:val="22"/>
                <w:szCs w:val="22"/>
              </w:rPr>
              <w:t>%</w:t>
            </w: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ED7495" w:rsidRDefault="00ED7495" w:rsidP="000D09AF">
            <w:pPr>
              <w:jc w:val="center"/>
              <w:rPr>
                <w:b/>
                <w:highlight w:val="yellow"/>
              </w:rPr>
            </w:pPr>
          </w:p>
          <w:p w:rsidR="002049ED" w:rsidRDefault="002049ED" w:rsidP="000D09AF">
            <w:pPr>
              <w:jc w:val="center"/>
              <w:rPr>
                <w:b/>
                <w:highlight w:val="yellow"/>
              </w:rPr>
            </w:pPr>
          </w:p>
          <w:p w:rsidR="002049ED" w:rsidRPr="00ED7495" w:rsidRDefault="002049ED" w:rsidP="002049ED">
            <w:pPr>
              <w:jc w:val="center"/>
              <w:rPr>
                <w:b/>
                <w:highlight w:val="yellow"/>
              </w:rPr>
            </w:pPr>
            <w:r w:rsidRPr="007701F4">
              <w:rPr>
                <w:sz w:val="22"/>
                <w:szCs w:val="22"/>
              </w:rPr>
              <w:t>12,7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ED7495" w:rsidRPr="007701F4" w:rsidRDefault="00ED7495" w:rsidP="00706622">
            <w:pPr>
              <w:tabs>
                <w:tab w:val="left" w:pos="720"/>
                <w:tab w:val="left" w:pos="1134"/>
              </w:tabs>
              <w:ind w:firstLine="709"/>
              <w:rPr>
                <w:sz w:val="26"/>
                <w:szCs w:val="26"/>
              </w:rPr>
            </w:pPr>
            <w:r w:rsidRPr="00ED7495">
              <w:rPr>
                <w:sz w:val="22"/>
                <w:szCs w:val="22"/>
              </w:rPr>
              <w:t>В целях недопущения нарушения (недопущения рецидивов нарушений) требований законодательства Российской Федерации в сфере массовых коммуникаций сотрудниками Управления проводилась информационно-просветительская деятельность в сфере СМИ</w:t>
            </w:r>
            <w:r w:rsidRPr="007701F4">
              <w:rPr>
                <w:sz w:val="26"/>
                <w:szCs w:val="26"/>
              </w:rPr>
              <w:t>.</w:t>
            </w:r>
          </w:p>
          <w:p w:rsidR="00ED7495" w:rsidRPr="005A6B46" w:rsidRDefault="00ED7495" w:rsidP="00091C2F"/>
        </w:tc>
      </w:tr>
      <w:tr w:rsidR="002049ED" w:rsidRPr="005A6B46" w:rsidTr="0038117B">
        <w:trPr>
          <w:cantSplit/>
        </w:trPr>
        <w:tc>
          <w:tcPr>
            <w:tcW w:w="5000" w:type="pct"/>
            <w:gridSpan w:val="4"/>
            <w:shd w:val="clear" w:color="auto" w:fill="FFFF00"/>
          </w:tcPr>
          <w:p w:rsidR="002049ED" w:rsidRPr="002049ED" w:rsidRDefault="002049ED" w:rsidP="002049ED">
            <w:pPr>
              <w:jc w:val="center"/>
              <w:rPr>
                <w:i/>
                <w:color w:val="E36C0A" w:themeColor="accent6" w:themeShade="BF"/>
              </w:rPr>
            </w:pPr>
            <w:r w:rsidRPr="002049ED">
              <w:rPr>
                <w:i/>
                <w:color w:val="E36C0A" w:themeColor="accent6" w:themeShade="BF"/>
              </w:rPr>
              <w:t xml:space="preserve">При проведении МНК в отношении </w:t>
            </w:r>
            <w:proofErr w:type="gramStart"/>
            <w:r w:rsidRPr="002049ED">
              <w:rPr>
                <w:i/>
                <w:color w:val="E36C0A" w:themeColor="accent6" w:themeShade="BF"/>
              </w:rPr>
              <w:t>ВЕЩ</w:t>
            </w:r>
            <w:proofErr w:type="gramEnd"/>
          </w:p>
          <w:p w:rsidR="002049ED" w:rsidRPr="00ED7495" w:rsidRDefault="002049ED" w:rsidP="00ED7495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049ED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2049ED" w:rsidRDefault="002049ED" w:rsidP="00F10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701F4">
              <w:rPr>
                <w:sz w:val="22"/>
                <w:szCs w:val="22"/>
              </w:rPr>
              <w:t>Нарушение требований о предоставлении обязательного экземпляра документов (ст. 12 Ф3 «Об обязательном экземпляре документов») - ст. 13.23 КоАП РФ (</w:t>
            </w:r>
            <w:proofErr w:type="gramStart"/>
            <w:r w:rsidRPr="007701F4">
              <w:rPr>
                <w:sz w:val="22"/>
                <w:szCs w:val="22"/>
              </w:rPr>
              <w:t>ВЕЩ</w:t>
            </w:r>
            <w:proofErr w:type="gramEnd"/>
            <w:r w:rsidRPr="007701F4">
              <w:rPr>
                <w:sz w:val="22"/>
                <w:szCs w:val="22"/>
              </w:rPr>
              <w:t>)</w:t>
            </w:r>
          </w:p>
          <w:p w:rsidR="002049ED" w:rsidRDefault="002049ED" w:rsidP="00F10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701F4">
              <w:rPr>
                <w:sz w:val="22"/>
                <w:szCs w:val="22"/>
              </w:rPr>
              <w:t>Несоблюдение объемов вещания</w:t>
            </w: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  <w:p w:rsidR="002049ED" w:rsidRDefault="002049ED" w:rsidP="00F10CC0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2049ED" w:rsidRDefault="002049ED" w:rsidP="000D09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049ED" w:rsidRDefault="002049ED" w:rsidP="000D09AF">
            <w:pPr>
              <w:jc w:val="center"/>
              <w:rPr>
                <w:b/>
              </w:rPr>
            </w:pPr>
          </w:p>
          <w:p w:rsidR="002049ED" w:rsidRDefault="002049ED" w:rsidP="000D09AF">
            <w:pPr>
              <w:jc w:val="center"/>
              <w:rPr>
                <w:b/>
              </w:rPr>
            </w:pPr>
          </w:p>
          <w:p w:rsidR="002049ED" w:rsidRDefault="002049ED" w:rsidP="000D09AF">
            <w:pPr>
              <w:jc w:val="center"/>
              <w:rPr>
                <w:b/>
              </w:rPr>
            </w:pPr>
          </w:p>
          <w:p w:rsidR="002049ED" w:rsidRDefault="002049ED" w:rsidP="000D09AF">
            <w:pPr>
              <w:jc w:val="center"/>
              <w:rPr>
                <w:b/>
              </w:rPr>
            </w:pPr>
          </w:p>
          <w:p w:rsidR="002049ED" w:rsidRDefault="002049ED" w:rsidP="000D09AF">
            <w:pPr>
              <w:jc w:val="center"/>
              <w:rPr>
                <w:b/>
              </w:rPr>
            </w:pPr>
          </w:p>
          <w:p w:rsidR="002049ED" w:rsidRPr="002049ED" w:rsidRDefault="002049ED" w:rsidP="000D09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pct"/>
            <w:shd w:val="clear" w:color="auto" w:fill="auto"/>
          </w:tcPr>
          <w:p w:rsidR="002049ED" w:rsidRDefault="002049ED" w:rsidP="000D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33.3%</w:t>
            </w:r>
          </w:p>
          <w:p w:rsidR="002049ED" w:rsidRDefault="002049ED" w:rsidP="000D09AF">
            <w:pPr>
              <w:jc w:val="center"/>
              <w:rPr>
                <w:sz w:val="22"/>
                <w:szCs w:val="22"/>
              </w:rPr>
            </w:pPr>
          </w:p>
          <w:p w:rsidR="002049ED" w:rsidRDefault="002049ED" w:rsidP="000D09AF">
            <w:pPr>
              <w:jc w:val="center"/>
              <w:rPr>
                <w:sz w:val="22"/>
                <w:szCs w:val="22"/>
              </w:rPr>
            </w:pPr>
          </w:p>
          <w:p w:rsidR="002049ED" w:rsidRDefault="002049ED" w:rsidP="000D09AF">
            <w:pPr>
              <w:jc w:val="center"/>
              <w:rPr>
                <w:sz w:val="22"/>
                <w:szCs w:val="22"/>
              </w:rPr>
            </w:pPr>
          </w:p>
          <w:p w:rsidR="002049ED" w:rsidRDefault="002049ED" w:rsidP="000D09AF">
            <w:pPr>
              <w:jc w:val="center"/>
              <w:rPr>
                <w:sz w:val="22"/>
                <w:szCs w:val="22"/>
              </w:rPr>
            </w:pPr>
          </w:p>
          <w:p w:rsidR="002049ED" w:rsidRDefault="002049ED" w:rsidP="000D09AF">
            <w:pPr>
              <w:jc w:val="center"/>
              <w:rPr>
                <w:sz w:val="22"/>
                <w:szCs w:val="22"/>
              </w:rPr>
            </w:pPr>
          </w:p>
          <w:p w:rsidR="002049ED" w:rsidRPr="007701F4" w:rsidRDefault="002049ED" w:rsidP="000D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33.3%</w:t>
            </w:r>
          </w:p>
        </w:tc>
        <w:tc>
          <w:tcPr>
            <w:tcW w:w="1603" w:type="pct"/>
            <w:shd w:val="clear" w:color="auto" w:fill="auto"/>
          </w:tcPr>
          <w:p w:rsidR="002049ED" w:rsidRPr="002049ED" w:rsidRDefault="002049ED" w:rsidP="00706622">
            <w:pPr>
              <w:tabs>
                <w:tab w:val="left" w:pos="-180"/>
              </w:tabs>
              <w:ind w:firstLine="709"/>
              <w:rPr>
                <w:sz w:val="22"/>
                <w:szCs w:val="22"/>
              </w:rPr>
            </w:pPr>
            <w:proofErr w:type="gramStart"/>
            <w:r w:rsidRPr="002049ED">
              <w:rPr>
                <w:sz w:val="22"/>
                <w:szCs w:val="22"/>
              </w:rPr>
              <w:t xml:space="preserve">Управлением ежеквартально проводятся семинары-совещания, рабочие встречи, круглые столы для учредителей, руководителей и главных редакторов СМИ, на которых сотрудниками Управления подробно освещаются изменения в законодательстве РФ о СМИ, рассматриваются проблемные вопросы, проводится анализ типовых нарушений и возможных причин совершения правонарушений; даются рекомендации по недопущению совершения правонарушений (в 1 квартале 2016 г. круглый стол проведен 30.03.2016). </w:t>
            </w:r>
            <w:proofErr w:type="gramEnd"/>
          </w:p>
          <w:p w:rsidR="002049ED" w:rsidRPr="00ED7495" w:rsidRDefault="002049ED" w:rsidP="00ED7495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D7495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ED7495" w:rsidRDefault="00ED7495" w:rsidP="00091C2F">
            <w:pPr>
              <w:jc w:val="center"/>
              <w:rPr>
                <w:b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76923C" w:themeColor="accent3" w:themeShade="BF"/>
              </w:rPr>
            </w:pPr>
            <w:r w:rsidRPr="0038117B">
              <w:rPr>
                <w:b/>
                <w:color w:val="76923C" w:themeColor="accent3" w:themeShade="BF"/>
              </w:rPr>
              <w:t>Нарушения в сфере связи</w:t>
            </w:r>
          </w:p>
          <w:p w:rsidR="00ED7495" w:rsidRPr="0038117B" w:rsidRDefault="00ED7495" w:rsidP="00091C2F">
            <w:pPr>
              <w:jc w:val="center"/>
              <w:rPr>
                <w:b/>
                <w:color w:val="76923C" w:themeColor="accent3" w:themeShade="BF"/>
              </w:rPr>
            </w:pPr>
            <w:r w:rsidRPr="0038117B">
              <w:rPr>
                <w:b/>
                <w:color w:val="76923C" w:themeColor="accent3" w:themeShade="BF"/>
              </w:rPr>
              <w:t>(общее количество выявленных нарушений – 82)</w:t>
            </w:r>
          </w:p>
          <w:p w:rsidR="00ED7495" w:rsidRDefault="00ED7495" w:rsidP="00091C2F">
            <w:pPr>
              <w:jc w:val="center"/>
              <w:rPr>
                <w:b/>
              </w:rPr>
            </w:pPr>
          </w:p>
          <w:p w:rsidR="00ED7495" w:rsidRPr="00684170" w:rsidRDefault="00ED7495" w:rsidP="00091C2F">
            <w:pPr>
              <w:jc w:val="center"/>
              <w:rPr>
                <w:b/>
              </w:rPr>
            </w:pPr>
          </w:p>
        </w:tc>
      </w:tr>
      <w:tr w:rsidR="00ED7495" w:rsidRPr="005A6B46" w:rsidTr="0038117B">
        <w:trPr>
          <w:cantSplit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706622">
            <w:pPr>
              <w:ind w:left="142"/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lastRenderedPageBreak/>
              <w:t>1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>. Нарушение порядка использования радиочастотного спектра; использование радиочастотного спектра без специального разрешения.</w:t>
            </w:r>
          </w:p>
          <w:p w:rsidR="00ED7495" w:rsidRPr="0038117B" w:rsidRDefault="00ED7495" w:rsidP="00706622">
            <w:pPr>
              <w:ind w:left="360" w:hanging="218"/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2.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 Использование не </w:t>
            </w:r>
            <w:proofErr w:type="gramStart"/>
            <w:r w:rsidRPr="0038117B">
              <w:rPr>
                <w:color w:val="4A442A" w:themeColor="background2" w:themeShade="40"/>
                <w:sz w:val="22"/>
                <w:szCs w:val="22"/>
              </w:rPr>
              <w:t>зарегистрированных</w:t>
            </w:r>
            <w:proofErr w:type="gramEnd"/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 РЭС, ВЧУ гражданского назначения.</w:t>
            </w:r>
          </w:p>
          <w:p w:rsidR="00ED7495" w:rsidRPr="0038117B" w:rsidRDefault="00ED7495" w:rsidP="00706622">
            <w:pPr>
              <w:ind w:right="5" w:firstLine="142"/>
              <w:rPr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3.</w:t>
            </w:r>
            <w:r w:rsidR="00706622" w:rsidRPr="0038117B">
              <w:rPr>
                <w:b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связи.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25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27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29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30%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33%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35%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091C2F">
            <w:pPr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t>В целях недопущения в дальнейшем вышеуказанных нарушений 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внимание на недопустимости совершения нарушений обязательных требований в области связи при использовании радиочастотного спектра</w:t>
            </w:r>
          </w:p>
        </w:tc>
      </w:tr>
      <w:tr w:rsidR="00ED7495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ED7495" w:rsidRPr="0038117B" w:rsidRDefault="00ED7495" w:rsidP="00091C2F">
            <w:pPr>
              <w:jc w:val="center"/>
              <w:rPr>
                <w:b/>
                <w:color w:val="548DD4" w:themeColor="text2" w:themeTint="99"/>
              </w:rPr>
            </w:pPr>
            <w:r w:rsidRPr="0038117B">
              <w:rPr>
                <w:b/>
                <w:color w:val="548DD4" w:themeColor="text2" w:themeTint="99"/>
                <w:spacing w:val="-1"/>
              </w:rPr>
              <w:t>Нарушения в сфере деятельности по защите прав субъектов персональных данных</w:t>
            </w:r>
            <w:r w:rsidRPr="0038117B">
              <w:rPr>
                <w:b/>
                <w:color w:val="548DD4" w:themeColor="text2" w:themeTint="99"/>
              </w:rPr>
              <w:t xml:space="preserve"> </w:t>
            </w:r>
          </w:p>
          <w:p w:rsidR="00ED7495" w:rsidRPr="00684170" w:rsidRDefault="00ED7495" w:rsidP="009668BE">
            <w:pPr>
              <w:jc w:val="center"/>
              <w:rPr>
                <w:b/>
              </w:rPr>
            </w:pPr>
            <w:r w:rsidRPr="0038117B">
              <w:rPr>
                <w:b/>
                <w:color w:val="548DD4" w:themeColor="text2" w:themeTint="99"/>
              </w:rPr>
              <w:t xml:space="preserve">(общее количество выявленных нарушений – </w:t>
            </w:r>
            <w:r w:rsidR="009668BE" w:rsidRPr="0038117B">
              <w:rPr>
                <w:b/>
                <w:color w:val="548DD4" w:themeColor="text2" w:themeTint="99"/>
              </w:rPr>
              <w:t>17</w:t>
            </w:r>
            <w:r w:rsidRPr="0038117B">
              <w:rPr>
                <w:b/>
                <w:color w:val="548DD4" w:themeColor="text2" w:themeTint="99"/>
              </w:rPr>
              <w:t>)</w:t>
            </w:r>
          </w:p>
        </w:tc>
      </w:tr>
      <w:tr w:rsidR="00ED7495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ED7495" w:rsidRPr="0038117B" w:rsidRDefault="00ED7495" w:rsidP="00091C2F">
            <w:pPr>
              <w:rPr>
                <w:color w:val="4A442A" w:themeColor="background2" w:themeShade="40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Непринятие оператором мер, необходимых и достаточных для обеспечения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 xml:space="preserve">выполнения обязанностей, предусмотренных п. 2 ч. 1 ст. 18.1 Федерального закона от 27.07.2006 № 152-ФЗ «О персональных данных» в части не опубликования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документов, определяющих политику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>в отношении обработки персональных данных</w:t>
            </w:r>
          </w:p>
        </w:tc>
        <w:tc>
          <w:tcPr>
            <w:tcW w:w="780" w:type="pct"/>
            <w:shd w:val="clear" w:color="auto" w:fill="auto"/>
          </w:tcPr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119" w:type="pct"/>
            <w:shd w:val="clear" w:color="auto" w:fill="auto"/>
          </w:tcPr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t>41,2</w:t>
            </w:r>
          </w:p>
        </w:tc>
        <w:tc>
          <w:tcPr>
            <w:tcW w:w="1603" w:type="pct"/>
            <w:shd w:val="clear" w:color="auto" w:fill="auto"/>
          </w:tcPr>
          <w:p w:rsidR="00ED7495" w:rsidRPr="0038117B" w:rsidRDefault="00ED7495" w:rsidP="00566FA1">
            <w:pPr>
              <w:ind w:firstLine="709"/>
              <w:jc w:val="both"/>
              <w:rPr>
                <w:color w:val="4A442A" w:themeColor="background2" w:themeShade="40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В целях принятия мер по снижению количества типовых нарушений в ходе информационной деятельности Управления необходимо разъяснять операторам, осуществляющим сбор персональных данных с использованием информационно-телекоммуникационной сети Интернет о необходимости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 xml:space="preserve">опубликования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документов, определяющих политику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>в отношении обработки персональных данных.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F3D"/>
    <w:multiLevelType w:val="hybridMultilevel"/>
    <w:tmpl w:val="C8F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91C2F"/>
    <w:rsid w:val="000D09AF"/>
    <w:rsid w:val="0017063F"/>
    <w:rsid w:val="00197F95"/>
    <w:rsid w:val="001D57B9"/>
    <w:rsid w:val="002049ED"/>
    <w:rsid w:val="00260294"/>
    <w:rsid w:val="0038117B"/>
    <w:rsid w:val="003C775C"/>
    <w:rsid w:val="003D24EC"/>
    <w:rsid w:val="00415582"/>
    <w:rsid w:val="004754E1"/>
    <w:rsid w:val="005633E2"/>
    <w:rsid w:val="00566FA1"/>
    <w:rsid w:val="006434F4"/>
    <w:rsid w:val="00684170"/>
    <w:rsid w:val="00706622"/>
    <w:rsid w:val="009668BE"/>
    <w:rsid w:val="00A405C5"/>
    <w:rsid w:val="00C270C1"/>
    <w:rsid w:val="00E11DA9"/>
    <w:rsid w:val="00E55C8A"/>
    <w:rsid w:val="00ED7495"/>
    <w:rsid w:val="00F307B0"/>
    <w:rsid w:val="00F4279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Уразов</cp:lastModifiedBy>
  <cp:revision>9</cp:revision>
  <dcterms:created xsi:type="dcterms:W3CDTF">2016-05-31T10:46:00Z</dcterms:created>
  <dcterms:modified xsi:type="dcterms:W3CDTF">2016-06-01T08:33:00Z</dcterms:modified>
</cp:coreProperties>
</file>