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BE7952">
        <w:rPr>
          <w:rFonts w:ascii="Times New Roman" w:eastAsia="Calibri" w:hAnsi="Times New Roman" w:cs="Times New Roman"/>
          <w:b/>
          <w:sz w:val="28"/>
          <w:szCs w:val="28"/>
        </w:rPr>
        <w:t xml:space="preserve">ащений граждан за </w:t>
      </w: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7167D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24478" w:rsidRPr="00B24478" w:rsidRDefault="00B24478" w:rsidP="00B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4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92087" w:rsidRPr="00B24478" w:rsidRDefault="00B24478" w:rsidP="00B24478">
      <w:pPr>
        <w:ind w:firstLine="709"/>
        <w:jc w:val="both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31.12.2021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2778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7167D7" w:rsidRPr="001E4BB3" w:rsidRDefault="007167D7" w:rsidP="007167D7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2218</w:t>
      </w:r>
      <w:r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167D7" w:rsidRPr="001E4BB3" w:rsidRDefault="007167D7" w:rsidP="007167D7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7167D7" w:rsidRPr="001E4BB3" w:rsidRDefault="007167D7" w:rsidP="007167D7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7167D7" w:rsidRPr="001E4BB3" w:rsidRDefault="007167D7" w:rsidP="007167D7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7167D7" w:rsidRPr="001E4BB3" w:rsidRDefault="007167D7" w:rsidP="007167D7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7167D7" w:rsidRPr="001E4BB3" w:rsidRDefault="007167D7" w:rsidP="007167D7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01.01.2021 по 31.12.2021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обращения, поступивших в 4 квартале 2020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31.12.2021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7167D7" w:rsidRPr="001E4BB3" w:rsidRDefault="007167D7" w:rsidP="007167D7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7167D7" w:rsidRPr="001E4BB3" w:rsidRDefault="007167D7" w:rsidP="007167D7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2414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7167D7" w:rsidRDefault="007167D7" w:rsidP="007167D7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переадресовано по принадлежности;</w:t>
      </w:r>
    </w:p>
    <w:p w:rsidR="007167D7" w:rsidRPr="00CC6C5A" w:rsidRDefault="007167D7" w:rsidP="007167D7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CC6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обращению переписка прекращена;</w:t>
      </w:r>
    </w:p>
    <w:p w:rsidR="007167D7" w:rsidRPr="001E4BB3" w:rsidRDefault="007167D7" w:rsidP="007167D7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для рассмотрения в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Управления Роскомнадзора.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8" w:rsidRDefault="00B24478">
      <w:pPr>
        <w:rPr>
          <w:sz w:val="28"/>
          <w:szCs w:val="28"/>
        </w:rPr>
      </w:pPr>
    </w:p>
    <w:p w:rsidR="003C5EF9" w:rsidRDefault="003C5EF9" w:rsidP="007167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8D646E">
      <w:pPr>
        <w:spacing w:after="0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3C5EF9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5E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3C5EF9" w:rsidRDefault="007167D7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900DDD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03360E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2778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03360E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461C4C" w:rsidRPr="001E4BB3" w:rsidTr="00B24478">
        <w:tc>
          <w:tcPr>
            <w:tcW w:w="7479" w:type="dxa"/>
            <w:vAlign w:val="center"/>
          </w:tcPr>
          <w:p w:rsidR="00461C4C" w:rsidRPr="00B32475" w:rsidRDefault="00461C4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461C4C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61C4C" w:rsidRPr="001E4BB3" w:rsidTr="00B24478">
        <w:tc>
          <w:tcPr>
            <w:tcW w:w="7479" w:type="dxa"/>
            <w:vAlign w:val="center"/>
          </w:tcPr>
          <w:p w:rsidR="00461C4C" w:rsidRPr="001E4BB3" w:rsidRDefault="00461C4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C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461C4C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03360E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1437</w:t>
            </w:r>
          </w:p>
        </w:tc>
      </w:tr>
      <w:tr w:rsidR="0003360E" w:rsidRPr="001E4BB3" w:rsidTr="00B24478">
        <w:tc>
          <w:tcPr>
            <w:tcW w:w="7479" w:type="dxa"/>
            <w:vAlign w:val="center"/>
          </w:tcPr>
          <w:p w:rsidR="0003360E" w:rsidRPr="001E4BB3" w:rsidRDefault="0003360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4F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03360E" w:rsidRDefault="0003360E" w:rsidP="00B32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B32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1410</w:t>
            </w:r>
          </w:p>
        </w:tc>
      </w:tr>
      <w:tr w:rsidR="00B40BC1" w:rsidRPr="001E4BB3" w:rsidTr="00B24478">
        <w:tc>
          <w:tcPr>
            <w:tcW w:w="7479" w:type="dxa"/>
            <w:vAlign w:val="center"/>
          </w:tcPr>
          <w:p w:rsidR="00B40BC1" w:rsidRPr="001E4BB3" w:rsidRDefault="00B40BC1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C1">
              <w:rPr>
                <w:rFonts w:ascii="Times New Roman" w:eastAsia="Times New Roman" w:hAnsi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2305" w:type="dxa"/>
            <w:vAlign w:val="center"/>
          </w:tcPr>
          <w:p w:rsidR="00B40BC1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40BC1" w:rsidRPr="001E4BB3" w:rsidTr="00B24478">
        <w:tc>
          <w:tcPr>
            <w:tcW w:w="7479" w:type="dxa"/>
            <w:vAlign w:val="center"/>
          </w:tcPr>
          <w:p w:rsidR="00B40BC1" w:rsidRPr="00B32475" w:rsidRDefault="00B40BC1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C1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305" w:type="dxa"/>
            <w:vAlign w:val="center"/>
          </w:tcPr>
          <w:p w:rsidR="00B40BC1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03360E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730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C10A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F1444F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4F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3360E" w:rsidRPr="001E4BB3" w:rsidTr="00B24478">
        <w:tc>
          <w:tcPr>
            <w:tcW w:w="7479" w:type="dxa"/>
            <w:vAlign w:val="center"/>
          </w:tcPr>
          <w:p w:rsidR="0003360E" w:rsidRPr="00F1444F" w:rsidRDefault="0003360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305" w:type="dxa"/>
            <w:vAlign w:val="center"/>
          </w:tcPr>
          <w:p w:rsidR="0003360E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360E" w:rsidRPr="001E4BB3" w:rsidTr="00B24478">
        <w:tc>
          <w:tcPr>
            <w:tcW w:w="7479" w:type="dxa"/>
            <w:vAlign w:val="center"/>
          </w:tcPr>
          <w:p w:rsidR="0003360E" w:rsidRDefault="0003360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Жалобы по делам АП</w:t>
            </w:r>
          </w:p>
        </w:tc>
        <w:tc>
          <w:tcPr>
            <w:tcW w:w="2305" w:type="dxa"/>
            <w:vAlign w:val="center"/>
          </w:tcPr>
          <w:p w:rsidR="0003360E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03360E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03360E" w:rsidRPr="001E4BB3" w:rsidTr="00B24478">
        <w:tc>
          <w:tcPr>
            <w:tcW w:w="7479" w:type="dxa"/>
            <w:vAlign w:val="center"/>
          </w:tcPr>
          <w:p w:rsidR="0003360E" w:rsidRPr="001E4BB3" w:rsidRDefault="0003360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2305" w:type="dxa"/>
            <w:vAlign w:val="center"/>
          </w:tcPr>
          <w:p w:rsidR="0003360E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360E" w:rsidRPr="001E4BB3" w:rsidTr="00B24478">
        <w:tc>
          <w:tcPr>
            <w:tcW w:w="7479" w:type="dxa"/>
            <w:vAlign w:val="center"/>
          </w:tcPr>
          <w:p w:rsidR="0003360E" w:rsidRPr="001E4BB3" w:rsidRDefault="0003360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03360E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813EED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813EED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305" w:type="dxa"/>
            <w:vAlign w:val="center"/>
          </w:tcPr>
          <w:p w:rsidR="00813EED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3360E" w:rsidRPr="001E4BB3" w:rsidTr="00B24478">
        <w:tc>
          <w:tcPr>
            <w:tcW w:w="7479" w:type="dxa"/>
            <w:vAlign w:val="center"/>
          </w:tcPr>
          <w:p w:rsidR="0003360E" w:rsidRPr="00813EED" w:rsidRDefault="0003360E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336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0336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непредоставленные</w:t>
            </w:r>
            <w:proofErr w:type="spellEnd"/>
            <w:r w:rsidRPr="000336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305" w:type="dxa"/>
            <w:vAlign w:val="center"/>
          </w:tcPr>
          <w:p w:rsidR="0003360E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перенесения абонентских номеров на сетях подвижной радиотелефонной связи (отказ оператора связи принять заявление, </w:t>
            </w: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B24478" w:rsidRPr="001E4BB3" w:rsidRDefault="0003360E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813EED" w:rsidRPr="001E4BB3" w:rsidTr="00B24478">
        <w:tc>
          <w:tcPr>
            <w:tcW w:w="7479" w:type="dxa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E61C0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E61C0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8D646E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D646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E61C01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B24478" w:rsidRPr="001E4BB3" w:rsidRDefault="00E61C0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00DDD" w:rsidRPr="001E4BB3" w:rsidTr="00B24478">
        <w:tc>
          <w:tcPr>
            <w:tcW w:w="7479" w:type="dxa"/>
            <w:vAlign w:val="center"/>
          </w:tcPr>
          <w:p w:rsidR="00900DDD" w:rsidRPr="001E4BB3" w:rsidRDefault="00900DD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900DDD" w:rsidRDefault="00E61C0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801DA" w:rsidRPr="001E4BB3" w:rsidTr="00B24478">
        <w:tc>
          <w:tcPr>
            <w:tcW w:w="7479" w:type="dxa"/>
            <w:vAlign w:val="center"/>
          </w:tcPr>
          <w:p w:rsidR="001801DA" w:rsidRPr="00900DDD" w:rsidRDefault="008D646E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6E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Разъяснение вопросов по разрешительной деятельности и </w:t>
            </w:r>
            <w:proofErr w:type="spellStart"/>
            <w:r w:rsidRPr="008D646E">
              <w:rPr>
                <w:rFonts w:ascii="Times New Roman" w:eastAsia="Times New Roman" w:hAnsi="Times New Roman"/>
                <w:sz w:val="24"/>
                <w:szCs w:val="24"/>
              </w:rPr>
              <w:t>лицензированию</w:t>
            </w:r>
            <w:r w:rsidR="001801DA" w:rsidRPr="001801DA">
              <w:rPr>
                <w:rFonts w:ascii="Times New Roman" w:eastAsia="Times New Roman" w:hAnsi="Times New Roman"/>
                <w:sz w:val="24"/>
                <w:szCs w:val="24"/>
              </w:rPr>
              <w:t>голосования</w:t>
            </w:r>
            <w:proofErr w:type="spellEnd"/>
          </w:p>
        </w:tc>
        <w:tc>
          <w:tcPr>
            <w:tcW w:w="2305" w:type="dxa"/>
            <w:vAlign w:val="center"/>
          </w:tcPr>
          <w:p w:rsidR="001801DA" w:rsidRDefault="00E61C0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1C01" w:rsidRPr="001E4BB3" w:rsidTr="00B24478">
        <w:tc>
          <w:tcPr>
            <w:tcW w:w="7479" w:type="dxa"/>
            <w:vAlign w:val="center"/>
          </w:tcPr>
          <w:p w:rsidR="00E61C01" w:rsidRPr="008D646E" w:rsidRDefault="00E61C01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2305" w:type="dxa"/>
            <w:vAlign w:val="center"/>
          </w:tcPr>
          <w:p w:rsidR="00E61C01" w:rsidRDefault="00E61C01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B24478" w:rsidRPr="00B24478" w:rsidRDefault="00B24478" w:rsidP="008D646E">
      <w:pPr>
        <w:rPr>
          <w:sz w:val="28"/>
          <w:szCs w:val="28"/>
        </w:rPr>
      </w:pPr>
      <w:bookmarkStart w:id="0" w:name="_GoBack"/>
      <w:bookmarkEnd w:id="0"/>
    </w:p>
    <w:sectPr w:rsidR="00B24478" w:rsidRPr="00B24478" w:rsidSect="008D646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3360E"/>
    <w:rsid w:val="00092087"/>
    <w:rsid w:val="000D5513"/>
    <w:rsid w:val="001467A1"/>
    <w:rsid w:val="001801DA"/>
    <w:rsid w:val="002707EF"/>
    <w:rsid w:val="003247D3"/>
    <w:rsid w:val="003C5EF9"/>
    <w:rsid w:val="00461C4C"/>
    <w:rsid w:val="005771D2"/>
    <w:rsid w:val="00615BD1"/>
    <w:rsid w:val="00671273"/>
    <w:rsid w:val="007167D7"/>
    <w:rsid w:val="00813EED"/>
    <w:rsid w:val="008D646E"/>
    <w:rsid w:val="008E3F95"/>
    <w:rsid w:val="00900DDD"/>
    <w:rsid w:val="009E57B7"/>
    <w:rsid w:val="00AF28DF"/>
    <w:rsid w:val="00B24478"/>
    <w:rsid w:val="00B32475"/>
    <w:rsid w:val="00B40BC1"/>
    <w:rsid w:val="00BE7952"/>
    <w:rsid w:val="00C10A83"/>
    <w:rsid w:val="00D00DE8"/>
    <w:rsid w:val="00E61C01"/>
    <w:rsid w:val="00F1444F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0CDC-8BE6-4A9E-BCB6-129CFDE1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12</cp:revision>
  <dcterms:created xsi:type="dcterms:W3CDTF">2021-04-02T04:39:00Z</dcterms:created>
  <dcterms:modified xsi:type="dcterms:W3CDTF">2022-01-12T05:42:00Z</dcterms:modified>
</cp:coreProperties>
</file>