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BC2BF2">
        <w:rPr>
          <w:rFonts w:ascii="Times New Roman" w:eastAsia="Times New Roman" w:hAnsi="Times New Roman" w:cs="Times New Roman"/>
          <w:sz w:val="32"/>
          <w:szCs w:val="32"/>
          <w:lang w:eastAsia="ru-RU"/>
        </w:rPr>
        <w:t>0</w:t>
      </w:r>
      <w:r w:rsidR="000B08F0">
        <w:rPr>
          <w:rFonts w:ascii="Times New Roman" w:eastAsia="Times New Roman" w:hAnsi="Times New Roman" w:cs="Times New Roman"/>
          <w:sz w:val="32"/>
          <w:szCs w:val="32"/>
          <w:lang w:eastAsia="ru-RU"/>
        </w:rPr>
        <w:t>3</w:t>
      </w:r>
      <w:r w:rsidR="00ED6DBE">
        <w:rPr>
          <w:rFonts w:ascii="Times New Roman" w:eastAsia="Times New Roman" w:hAnsi="Times New Roman" w:cs="Times New Roman"/>
          <w:sz w:val="32"/>
          <w:szCs w:val="32"/>
          <w:lang w:eastAsia="ru-RU"/>
        </w:rPr>
        <w:t>.0</w:t>
      </w:r>
      <w:r w:rsidR="000B08F0">
        <w:rPr>
          <w:rFonts w:ascii="Times New Roman" w:eastAsia="Times New Roman" w:hAnsi="Times New Roman" w:cs="Times New Roman"/>
          <w:sz w:val="32"/>
          <w:szCs w:val="32"/>
          <w:lang w:eastAsia="ru-RU"/>
        </w:rPr>
        <w:t>5</w:t>
      </w:r>
      <w:r w:rsidR="00ED6DBE">
        <w:rPr>
          <w:rFonts w:ascii="Times New Roman" w:eastAsia="Times New Roman" w:hAnsi="Times New Roman" w:cs="Times New Roman"/>
          <w:sz w:val="32"/>
          <w:szCs w:val="32"/>
          <w:lang w:eastAsia="ru-RU"/>
        </w:rPr>
        <w:t>.202</w:t>
      </w:r>
      <w:r w:rsidR="00BC2BF2">
        <w:rPr>
          <w:rFonts w:ascii="Times New Roman" w:eastAsia="Times New Roman" w:hAnsi="Times New Roman" w:cs="Times New Roman"/>
          <w:sz w:val="32"/>
          <w:szCs w:val="32"/>
          <w:lang w:eastAsia="ru-RU"/>
        </w:rPr>
        <w:t>4</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0B08F0">
        <w:rPr>
          <w:rFonts w:ascii="Times New Roman" w:eastAsia="Times New Roman" w:hAnsi="Times New Roman" w:cs="Times New Roman"/>
          <w:b/>
          <w:bCs/>
          <w:sz w:val="24"/>
          <w:szCs w:val="24"/>
          <w:lang w:eastAsia="ru-RU"/>
        </w:rPr>
        <w:t>Федерации</w:t>
      </w:r>
    </w:p>
    <w:p w:rsidR="000B08F0" w:rsidRDefault="00AA0085"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ведущая группа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3B3D85">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3B3D85">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3B3D85">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3B3D85">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Отдел </w:t>
            </w:r>
            <w:r w:rsidR="00C36EC8" w:rsidRPr="00C36EC8">
              <w:rPr>
                <w:rFonts w:ascii="Times New Roman" w:eastAsia="Times New Roman" w:hAnsi="Times New Roman" w:cs="Times New Roman"/>
                <w:b/>
                <w:bCs/>
                <w:sz w:val="24"/>
                <w:szCs w:val="24"/>
                <w:lang w:eastAsia="ru-RU"/>
              </w:rPr>
              <w:t>государственной службы, кадров и правового обеспечения</w:t>
            </w:r>
          </w:p>
        </w:tc>
      </w:tr>
      <w:tr w:rsidR="000B08F0" w:rsidRPr="002F04A3" w:rsidTr="003B3D85">
        <w:trPr>
          <w:trHeight w:val="415"/>
        </w:trPr>
        <w:tc>
          <w:tcPr>
            <w:tcW w:w="421" w:type="dxa"/>
          </w:tcPr>
          <w:p w:rsidR="000B08F0" w:rsidRPr="002F04A3" w:rsidRDefault="000B08F0"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0B08F0" w:rsidRPr="00C66DDA" w:rsidRDefault="00AA0085" w:rsidP="00D34459">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Начальник</w:t>
            </w:r>
            <w:r w:rsidR="000B08F0">
              <w:rPr>
                <w:rFonts w:ascii="Times New Roman" w:eastAsia="Times New Roman" w:hAnsi="Times New Roman" w:cs="Times New Roman"/>
                <w:bCs/>
                <w:sz w:val="20"/>
                <w:szCs w:val="20"/>
                <w:lang w:eastAsia="ru-RU"/>
              </w:rPr>
              <w:t xml:space="preserve"> отдела государственной службы, кадров и правового обеспечения</w:t>
            </w:r>
          </w:p>
          <w:p w:rsidR="000B08F0" w:rsidRPr="002F04A3" w:rsidRDefault="000B08F0" w:rsidP="00D34459">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0B08F0" w:rsidRPr="002F04A3" w:rsidRDefault="00AA0085" w:rsidP="00AA008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руководители</w:t>
            </w:r>
            <w:r w:rsidR="000B08F0" w:rsidRPr="002F04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ведущей</w:t>
            </w:r>
            <w:r w:rsidR="000B08F0" w:rsidRPr="002F04A3">
              <w:rPr>
                <w:rFonts w:ascii="Times New Roman" w:eastAsia="Times New Roman" w:hAnsi="Times New Roman" w:cs="Times New Roman"/>
                <w:bCs/>
                <w:sz w:val="20"/>
                <w:szCs w:val="20"/>
                <w:lang w:eastAsia="ru-RU"/>
              </w:rPr>
              <w:t xml:space="preserve"> группы должностей</w:t>
            </w:r>
          </w:p>
        </w:tc>
        <w:tc>
          <w:tcPr>
            <w:tcW w:w="1843" w:type="dxa"/>
          </w:tcPr>
          <w:p w:rsidR="000B08F0" w:rsidRDefault="000B08F0" w:rsidP="00D34459">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0B08F0" w:rsidRPr="002F04A3" w:rsidRDefault="000B08F0" w:rsidP="00D3445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по </w:t>
            </w:r>
            <w:r w:rsidRPr="00DB3249">
              <w:rPr>
                <w:rFonts w:ascii="Times New Roman" w:eastAsia="Calibri" w:hAnsi="Times New Roman" w:cs="Times New Roman"/>
                <w:sz w:val="20"/>
                <w:szCs w:val="20"/>
              </w:rPr>
              <w:t>направлению подготовки (специальности) профессионального образования</w:t>
            </w:r>
            <w:r>
              <w:rPr>
                <w:rFonts w:ascii="Times New Roman" w:eastAsia="Calibri" w:hAnsi="Times New Roman" w:cs="Times New Roman"/>
                <w:sz w:val="20"/>
                <w:szCs w:val="20"/>
              </w:rPr>
              <w:t>:</w:t>
            </w:r>
            <w:r w:rsidRPr="00DB3249">
              <w:rPr>
                <w:rFonts w:ascii="Times New Roman" w:eastAsia="Calibri" w:hAnsi="Times New Roman" w:cs="Times New Roman"/>
                <w:sz w:val="20"/>
                <w:szCs w:val="20"/>
              </w:rPr>
              <w:t xml:space="preserve"> </w:t>
            </w:r>
            <w:proofErr w:type="gramStart"/>
            <w:r w:rsidRPr="00C36EC8">
              <w:rPr>
                <w:rFonts w:ascii="Times New Roman" w:eastAsia="Calibri" w:hAnsi="Times New Roman" w:cs="Times New Roman"/>
                <w:sz w:val="20"/>
                <w:szCs w:val="20"/>
              </w:rPr>
              <w:t xml:space="preserve">«Государственное и муниципальное управление», «Менеджмент», «Управление персоналом», «Юриспруденция» или иному направлению подготовки (специальности), для которого законодательством об образовании Российской Федерации установлено </w:t>
            </w:r>
            <w:r w:rsidRPr="00C36EC8">
              <w:rPr>
                <w:rFonts w:ascii="Times New Roman" w:eastAsia="Calibri" w:hAnsi="Times New Roman" w:cs="Times New Roman"/>
                <w:sz w:val="20"/>
                <w:szCs w:val="20"/>
              </w:rPr>
              <w:lastRenderedPageBreak/>
              <w:t>соответствие данным направлениям подготовки (специальностям), указанному в предыдущих перечнях профессий, специальностей и направлений подготовки (указывается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w:t>
            </w:r>
            <w:proofErr w:type="gramEnd"/>
            <w:r w:rsidRPr="00C36EC8">
              <w:rPr>
                <w:rFonts w:ascii="Times New Roman" w:eastAsia="Calibri" w:hAnsi="Times New Roman" w:cs="Times New Roman"/>
                <w:sz w:val="20"/>
                <w:szCs w:val="20"/>
              </w:rPr>
              <w:t xml:space="preserve"> и социальной защиты Российской Федерации)</w:t>
            </w:r>
          </w:p>
        </w:tc>
        <w:tc>
          <w:tcPr>
            <w:tcW w:w="4668" w:type="dxa"/>
          </w:tcPr>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lastRenderedPageBreak/>
              <w:t>1) Гражданский кодекс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 Гражданский процессуальный кодекс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 Арбитражный процессуальный кодекс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 Кодекс административного судопроизводства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 Налоговый кодекс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6) Бюджетный кодекс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7) Кодекс административного судопроизводства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8) Кодекс Российской Федерации об административных правонарушениях;</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9)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10)Федеральный закон от 31.07.2020 № 248-ФЗ «О государственном контроле (надзоре) и муниципальном контроле в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11) Федеральный закон от 02.05.2006 № 59-ФЗ «О порядке рассмотрения обращений граждан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12) Федеральный закон от 04.05.2011 № 99-ФЗ «О </w:t>
            </w:r>
            <w:r w:rsidRPr="00727C09">
              <w:rPr>
                <w:rFonts w:ascii="Times New Roman" w:eastAsia="Times New Roman" w:hAnsi="Times New Roman" w:cs="Times New Roman"/>
                <w:bCs/>
                <w:sz w:val="20"/>
                <w:szCs w:val="20"/>
                <w:lang w:eastAsia="ru-RU"/>
              </w:rPr>
              <w:lastRenderedPageBreak/>
              <w:t>лицензировании отдельных видов деятельности»;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13) Федеральный закон от 06.04.2011 № 63-ФЗ «Об электронной подписи»;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14) Закон Российской Федерации от 27.12.1991 № 2124-1 «О средствах массовой информации»;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15) Федеральный закон от 29.12.2010 № 436-ФЗ «О защите детей от информации, причиняющей вред их здоровью и развитию»;</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16) Федеральный закон от 25.07.2002 № 114-ФЗ «О противодействии экстремистской деятельности»;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17) Федеральный закон от 06.03.2006 № 35-ФЗ «О противодействии терроризму»;</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18) Федеральный закон от 10.01.2003 № 19-ФЗ «О выборах Президента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19)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20) Федеральный закон от 07.07.2003 № 126-ФЗ «О связи»;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21) Федеральный закон от 17.07.1999 № 176-ФЗ «О почтовой связи»;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22) Федеральный закон от 07.08.2001 № 115-ФЗ «О противодействии легализации (отмыванию) доходов, полученных преступным путем, и финансированию терроризма»;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23) Федеральный закон от 27.07.2006 № 149-ФЗ «Об информации, информационных технологиях и о защите информации»;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24) Федеральный закон от 28.03.1998 № 53-ФЗ «О воинской обязанности и военной службе»;</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25) Федеральный закон от 27.07.2006 № 152-ФЗ «О персональных данных»;</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26)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27) Федеральный закон Российской Федерации от 03.12.2012 № 230-Ф3                     «О </w:t>
            </w:r>
            <w:proofErr w:type="gramStart"/>
            <w:r w:rsidRPr="00727C09">
              <w:rPr>
                <w:rFonts w:ascii="Times New Roman" w:eastAsia="Times New Roman" w:hAnsi="Times New Roman" w:cs="Times New Roman"/>
                <w:bCs/>
                <w:sz w:val="20"/>
                <w:szCs w:val="20"/>
                <w:lang w:eastAsia="ru-RU"/>
              </w:rPr>
              <w:t>контроле за</w:t>
            </w:r>
            <w:proofErr w:type="gramEnd"/>
            <w:r w:rsidRPr="00727C09">
              <w:rPr>
                <w:rFonts w:ascii="Times New Roman" w:eastAsia="Times New Roman" w:hAnsi="Times New Roman" w:cs="Times New Roman"/>
                <w:bCs/>
                <w:sz w:val="20"/>
                <w:szCs w:val="20"/>
                <w:lang w:eastAsia="ru-RU"/>
              </w:rPr>
              <w:t xml:space="preserve"> соответствием расходов лиц, замещающих государственные должности, и иных лиц их доходам»;</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28) Федеральный закон Российской Федерации от 07.05.2013 № 79-ФЗ                      «О запрете отдельным категориям лиц открывать и иметь счета (вклады), хранить наличные денежные </w:t>
            </w:r>
            <w:r w:rsidRPr="00727C09">
              <w:rPr>
                <w:rFonts w:ascii="Times New Roman" w:eastAsia="Times New Roman" w:hAnsi="Times New Roman" w:cs="Times New Roman"/>
                <w:bCs/>
                <w:sz w:val="20"/>
                <w:szCs w:val="20"/>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29) Закон Российской Федерации от 21.07.1993 № 5485-1 «О государственной тайне»;</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30) Указ Президента Российской Федерации от 12.08.2002 № 885 «Об утверждении общих принципов служебного поведения государственных служащих»;</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31) Указ Президента Российской Федерации от 01.02.2005 № 110                                  «О проведении аттестации государственных гражданских служащих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32) 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33) 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34) 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35) Указ Президента Российской Федерации от 16.02.2005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36) 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37) Указ Президента Российской Федерации от 31.12.2005 г. № 1574 «О Реестре должностей федеральной государственной гражданской службы»;</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38) Указ Президента Российской Федерации от </w:t>
            </w:r>
            <w:r w:rsidRPr="00727C09">
              <w:rPr>
                <w:rFonts w:ascii="Times New Roman" w:eastAsia="Times New Roman" w:hAnsi="Times New Roman" w:cs="Times New Roman"/>
                <w:bCs/>
                <w:sz w:val="20"/>
                <w:szCs w:val="20"/>
                <w:lang w:eastAsia="ru-RU"/>
              </w:rPr>
              <w:lastRenderedPageBreak/>
              <w:t>25.07.2006 № 763 «О денежном содержании федеральных государственных гражданских служащих»;</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39) 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40) Указ Президента Российской Федерации от 19.05.2008 № 815 «О мерах по противодействию коррупции»;</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41)Указ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42) 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43) 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44) Указ Президента Российской Федерации от </w:t>
            </w:r>
            <w:r w:rsidRPr="00727C09">
              <w:rPr>
                <w:rFonts w:ascii="Times New Roman" w:eastAsia="Times New Roman" w:hAnsi="Times New Roman" w:cs="Times New Roman"/>
                <w:bCs/>
                <w:sz w:val="20"/>
                <w:szCs w:val="20"/>
                <w:lang w:eastAsia="ru-RU"/>
              </w:rPr>
              <w:lastRenderedPageBreak/>
              <w:t>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45) Указ Президента Российской Федерации от 07.05.2012 № 601                          «Об основных направлениях совершенствования системы государственного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46) Указ Президента Российской Федерации от 02.04.2013 № 309 «О мерах по реализации отдельных положений Федерального закона «О противодействии коррупции»;</w:t>
            </w:r>
          </w:p>
          <w:p w:rsidR="000B08F0"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47) Указ Президента Российской Федерации от 02.04.2013 № 310 «О мерах по реализации отдельных положений Федерального закона «О </w:t>
            </w:r>
            <w:proofErr w:type="gramStart"/>
            <w:r w:rsidRPr="00727C09">
              <w:rPr>
                <w:rFonts w:ascii="Times New Roman" w:eastAsia="Times New Roman" w:hAnsi="Times New Roman" w:cs="Times New Roman"/>
                <w:bCs/>
                <w:sz w:val="20"/>
                <w:szCs w:val="20"/>
                <w:lang w:eastAsia="ru-RU"/>
              </w:rPr>
              <w:t>контроле за</w:t>
            </w:r>
            <w:proofErr w:type="gramEnd"/>
            <w:r w:rsidRPr="00727C09">
              <w:rPr>
                <w:rFonts w:ascii="Times New Roman" w:eastAsia="Times New Roman" w:hAnsi="Times New Roman" w:cs="Times New Roman"/>
                <w:bCs/>
                <w:sz w:val="20"/>
                <w:szCs w:val="20"/>
                <w:lang w:eastAsia="ru-RU"/>
              </w:rPr>
              <w:t xml:space="preserve"> соответствием расходов лиц, замещающих государственные должности, и иных лиц их доходам»;</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48) 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49)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50) Указ Президента Российской Федерации от 08.03.2015 № 120  «О некоторых вопросах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51) Указ Президента Российской Федерации от 15.07.2015 № 364 «О мерах по совершенствованию организации деятельности в области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 xml:space="preserve">52) 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w:t>
            </w:r>
            <w:r w:rsidRPr="00727C09">
              <w:rPr>
                <w:rFonts w:ascii="Times New Roman" w:eastAsia="Times New Roman" w:hAnsi="Times New Roman" w:cs="Times New Roman"/>
                <w:bCs/>
                <w:sz w:val="20"/>
                <w:szCs w:val="20"/>
                <w:lang w:eastAsia="ru-RU"/>
              </w:rPr>
              <w:lastRenderedPageBreak/>
              <w:t>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53) Указ Президента Российской Федерации от 16.01.2017 г. № 16 «О квалификационных требованиях к стажу государственной гражданской службы, направлению подготовки, который необходим для замещения должностей федеральной государственной гражданской службы»;</w:t>
            </w:r>
          </w:p>
          <w:p w:rsid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54) Указ Президента Российской Федерации от 01.03.2017 № 96                            «Об утверждении Положения о кадровом резерве федерального государственного органа»</w:t>
            </w:r>
          </w:p>
        </w:tc>
        <w:tc>
          <w:tcPr>
            <w:tcW w:w="3686" w:type="dxa"/>
          </w:tcPr>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lastRenderedPageBreak/>
              <w:t xml:space="preserve">Гражданский служащий, замещающий должность начальника отдела государственной службы, кадров и правового обеспечения, имеет права, установленные статьей 14 Федерального закона от 27.07.2004 г. № 79-ФЗ «О государственной гражданской службе Российской Федерации», Трудовым кодексом Российской Федерации, служебным распорядком Управления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 xml:space="preserve"> по Пермскому краю, регламентом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 xml:space="preserve">. В пределах своей компетенции он наделен также следующими правами, необходимыми для реализации должностных обязанностей: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 принимать решения в соответствии с должностными обязанностями;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 знакомиться с проектами решений руководства Управления, касающимися его деятельности;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 вносить на рассмотрение руководства предложения по улучшению работы деятельности Управления в сфере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lastRenderedPageBreak/>
              <w:t>4) визировать документы в пределах своей компетенции;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 запрашивать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6) вступать во взаимоотношения с подразделениями сторонних учреждений и организаций для решения вопросов в сфере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7) получать разъяснения от сотрудников отдела о ходе исполнения поручений (указаний), причинах их неисполнения (некачественного исполнения);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8) пользоваться в установленном порядке государственными системами связи, информационными банками данных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9) 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10) иные права, предусмотренные законодательством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3.2. На гражданского служащего, замещающего должность начальника отдела государственной службы, кадров и правового обеспечения, в пределах его компетенции возложены следующие должностные обязанности: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 осуществление правового обеспечения и судебной работы для нужд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2) руководство деятельностью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 xml:space="preserve">3) проверка поступивших протоколов об административных правонарушениях и материалов, прилагаемых к ним, на предмет полноты доказательной базы для направления в суды или на </w:t>
            </w:r>
            <w:r w:rsidRPr="00727C09">
              <w:rPr>
                <w:rFonts w:ascii="Times New Roman" w:eastAsia="Times New Roman" w:hAnsi="Times New Roman" w:cs="Times New Roman"/>
                <w:bCs/>
                <w:sz w:val="20"/>
                <w:szCs w:val="20"/>
                <w:lang w:eastAsia="ru-RU"/>
              </w:rPr>
              <w:lastRenderedPageBreak/>
              <w:t>рассмотрение старшим государственным инспекторам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4) подписание административных исковых заявлений о признании регистрации СМИ недействительной;</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5) анализ поступающих поручений и распределение их для исполнения между сотрудниками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6) оказание необходимой методической и правовой помощи на основании запросов отделов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7) подготовка процессуальных документов по наиболее важным судебным делам, согласование иных процессуальных документов;</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 xml:space="preserve">8) осуществление постоянного </w:t>
            </w:r>
            <w:proofErr w:type="gramStart"/>
            <w:r w:rsidRPr="00727C09">
              <w:rPr>
                <w:rFonts w:ascii="Times New Roman" w:eastAsia="Times New Roman" w:hAnsi="Times New Roman" w:cs="Times New Roman"/>
                <w:bCs/>
                <w:sz w:val="20"/>
                <w:szCs w:val="20"/>
                <w:lang w:eastAsia="ru-RU"/>
              </w:rPr>
              <w:t>контроля за</w:t>
            </w:r>
            <w:proofErr w:type="gramEnd"/>
            <w:r w:rsidRPr="00727C09">
              <w:rPr>
                <w:rFonts w:ascii="Times New Roman" w:eastAsia="Times New Roman" w:hAnsi="Times New Roman" w:cs="Times New Roman"/>
                <w:bCs/>
                <w:sz w:val="20"/>
                <w:szCs w:val="20"/>
                <w:lang w:eastAsia="ru-RU"/>
              </w:rPr>
              <w:t xml:space="preserve"> надлежащим исполнением должностных обязанностей сотрудниками отдела путем анализа информации в учетных таблицах и ЕИС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9) согласование проектов приказов, ответов на обращения граждан и юридических лиц, исходящей корреспонденции, направляемой в органы внутренних дел  и органы прокуратуры;</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10) согласование проектов хозяйственных договоров и государственных контрактов по направлению деятельности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11) участие в проведении служебных проверок;</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12) осуществление государственного контроля и надзора в сфере защиты прав субъектов персональных данных;</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13) участие в реализации плана противодействия коррупции в Управлении;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 xml:space="preserve">14) юридическое сопровождение прохождения гражданской службы, обеспечение </w:t>
            </w:r>
            <w:r w:rsidRPr="00727C09">
              <w:rPr>
                <w:rFonts w:ascii="Times New Roman" w:eastAsia="Times New Roman" w:hAnsi="Times New Roman" w:cs="Times New Roman"/>
                <w:bCs/>
                <w:sz w:val="20"/>
                <w:szCs w:val="20"/>
                <w:lang w:eastAsia="ru-RU"/>
              </w:rPr>
              <w:lastRenderedPageBreak/>
              <w:t>исполнения трудового законодательства в Управлении;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ab/>
              <w:t>15)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(далее - требования к служебному поведению);</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16) принятие мер по выявлению и устранению причин и условий, способствующих возникновению конфликта интересов на государственной службе;</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17)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18)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12.08.2002    № 885, а также с уведомлением представителя нанимателя (работодателя),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w:t>
            </w:r>
            <w:proofErr w:type="gramEnd"/>
            <w:r w:rsidRPr="00727C09">
              <w:rPr>
                <w:rFonts w:ascii="Times New Roman" w:eastAsia="Times New Roman" w:hAnsi="Times New Roman" w:cs="Times New Roman"/>
                <w:bCs/>
                <w:sz w:val="20"/>
                <w:szCs w:val="20"/>
                <w:lang w:eastAsia="ru-RU"/>
              </w:rPr>
              <w:t xml:space="preserve"> сведений о доходах, расходах, об имуществе и обязательствах имущественного характера;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19) обеспечение реализации федеральными государственными </w:t>
            </w:r>
            <w:r w:rsidRPr="00727C09">
              <w:rPr>
                <w:rFonts w:ascii="Times New Roman" w:eastAsia="Times New Roman" w:hAnsi="Times New Roman" w:cs="Times New Roman"/>
                <w:bCs/>
                <w:sz w:val="20"/>
                <w:szCs w:val="20"/>
                <w:lang w:eastAsia="ru-RU"/>
              </w:rPr>
              <w:lastRenderedPageBreak/>
              <w:t>служащими обязанности уведомлять представителя нанимателя (работодателя), органы прокуратуры Российской Федерации обо всех случаях обращения к ним каких-либо лиц в целях склонения их к совершению коррупционных правонарушений;</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20) организация и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21) организация работ и подготовка проектов ненормативных правовых актов Управления в сфере противодействия коррупции;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22) взаимодействие с правоохранительными органами в установленной сфере деятельности;</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 xml:space="preserve">23) организация и проведение анализа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w:t>
            </w:r>
            <w:r w:rsidRPr="00727C09">
              <w:rPr>
                <w:rFonts w:ascii="Times New Roman" w:eastAsia="Times New Roman" w:hAnsi="Times New Roman" w:cs="Times New Roman"/>
                <w:bCs/>
                <w:sz w:val="20"/>
                <w:szCs w:val="20"/>
                <w:lang w:eastAsia="ru-RU"/>
              </w:rPr>
              <w:lastRenderedPageBreak/>
              <w:t>гражданами, замещавшими</w:t>
            </w:r>
            <w:proofErr w:type="gramEnd"/>
            <w:r w:rsidRPr="00727C09">
              <w:rPr>
                <w:rFonts w:ascii="Times New Roman" w:eastAsia="Times New Roman" w:hAnsi="Times New Roman" w:cs="Times New Roman"/>
                <w:bCs/>
                <w:sz w:val="20"/>
                <w:szCs w:val="20"/>
                <w:lang w:eastAsia="ru-RU"/>
              </w:rPr>
              <w:t xml:space="preserve">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24) организация и осуществление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25) проведение антикоррупционной экспертизы проектов ненормативных правовых актов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26) обеспечение требований к размещению и </w:t>
            </w:r>
            <w:proofErr w:type="gramStart"/>
            <w:r w:rsidRPr="00727C09">
              <w:rPr>
                <w:rFonts w:ascii="Times New Roman" w:eastAsia="Times New Roman" w:hAnsi="Times New Roman" w:cs="Times New Roman"/>
                <w:bCs/>
                <w:sz w:val="20"/>
                <w:szCs w:val="20"/>
                <w:lang w:eastAsia="ru-RU"/>
              </w:rPr>
              <w:t>наполнению</w:t>
            </w:r>
            <w:proofErr w:type="gramEnd"/>
            <w:r w:rsidRPr="00727C09">
              <w:rPr>
                <w:rFonts w:ascii="Times New Roman" w:eastAsia="Times New Roman" w:hAnsi="Times New Roman" w:cs="Times New Roman"/>
                <w:bCs/>
                <w:sz w:val="20"/>
                <w:szCs w:val="20"/>
                <w:lang w:eastAsia="ru-RU"/>
              </w:rPr>
              <w:t xml:space="preserve"> установленным порядком подразделов, посвященных вопросам противодействия коррупции, официального сайта Управления и их актуализация;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27) организация и осуществление </w:t>
            </w:r>
            <w:proofErr w:type="gramStart"/>
            <w:r w:rsidRPr="00727C09">
              <w:rPr>
                <w:rFonts w:ascii="Times New Roman" w:eastAsia="Times New Roman" w:hAnsi="Times New Roman" w:cs="Times New Roman"/>
                <w:bCs/>
                <w:sz w:val="20"/>
                <w:szCs w:val="20"/>
                <w:lang w:eastAsia="ru-RU"/>
              </w:rPr>
              <w:t>контроля за</w:t>
            </w:r>
            <w:proofErr w:type="gramEnd"/>
            <w:r w:rsidRPr="00727C09">
              <w:rPr>
                <w:rFonts w:ascii="Times New Roman" w:eastAsia="Times New Roman" w:hAnsi="Times New Roman" w:cs="Times New Roman"/>
                <w:bCs/>
                <w:sz w:val="20"/>
                <w:szCs w:val="20"/>
                <w:lang w:eastAsia="ru-RU"/>
              </w:rPr>
              <w:t xml:space="preserve"> реализацией мероприятий, предусмотренных Планом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28) организация подготовки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29) проверка </w:t>
            </w:r>
            <w:proofErr w:type="gramStart"/>
            <w:r w:rsidRPr="00727C09">
              <w:rPr>
                <w:rFonts w:ascii="Times New Roman" w:eastAsia="Times New Roman" w:hAnsi="Times New Roman" w:cs="Times New Roman"/>
                <w:bCs/>
                <w:sz w:val="20"/>
                <w:szCs w:val="20"/>
                <w:lang w:eastAsia="ru-RU"/>
              </w:rPr>
              <w:t>правильности оформления протоколов заседаний комиссии</w:t>
            </w:r>
            <w:proofErr w:type="gramEnd"/>
            <w:r w:rsidRPr="00727C09">
              <w:rPr>
                <w:rFonts w:ascii="Times New Roman" w:eastAsia="Times New Roman" w:hAnsi="Times New Roman" w:cs="Times New Roman"/>
                <w:bCs/>
                <w:sz w:val="20"/>
                <w:szCs w:val="20"/>
                <w:lang w:eastAsia="ru-RU"/>
              </w:rPr>
              <w:t xml:space="preserve"> по соблюдению требований к служебному поведению федеральных государственных гражданских служащих Управления и урегулированию конфликта интересов;</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30) осуществление </w:t>
            </w:r>
            <w:proofErr w:type="gramStart"/>
            <w:r w:rsidRPr="00727C09">
              <w:rPr>
                <w:rFonts w:ascii="Times New Roman" w:eastAsia="Times New Roman" w:hAnsi="Times New Roman" w:cs="Times New Roman"/>
                <w:bCs/>
                <w:sz w:val="20"/>
                <w:szCs w:val="20"/>
                <w:lang w:eastAsia="ru-RU"/>
              </w:rPr>
              <w:t>контроля за</w:t>
            </w:r>
            <w:proofErr w:type="gramEnd"/>
            <w:r w:rsidRPr="00727C09">
              <w:rPr>
                <w:rFonts w:ascii="Times New Roman" w:eastAsia="Times New Roman" w:hAnsi="Times New Roman" w:cs="Times New Roman"/>
                <w:bCs/>
                <w:sz w:val="20"/>
                <w:szCs w:val="20"/>
                <w:lang w:eastAsia="ru-RU"/>
              </w:rPr>
              <w:t xml:space="preserve"> актуализацией раздела </w:t>
            </w:r>
            <w:r w:rsidRPr="00727C09">
              <w:rPr>
                <w:rFonts w:ascii="Times New Roman" w:eastAsia="Times New Roman" w:hAnsi="Times New Roman" w:cs="Times New Roman"/>
                <w:bCs/>
                <w:sz w:val="20"/>
                <w:szCs w:val="20"/>
                <w:lang w:eastAsia="ru-RU"/>
              </w:rPr>
              <w:lastRenderedPageBreak/>
              <w:t>«Противодействие коррупции» на официальном сайте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31) контроль и 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 </w:t>
            </w:r>
          </w:p>
          <w:p w:rsidR="00727C09" w:rsidRPr="00727C09" w:rsidRDefault="00727C09" w:rsidP="00727C09">
            <w:pPr>
              <w:jc w:val="both"/>
              <w:rPr>
                <w:rFonts w:ascii="Times New Roman" w:eastAsia="Times New Roman" w:hAnsi="Times New Roman" w:cs="Times New Roman"/>
                <w:bCs/>
                <w:sz w:val="20"/>
                <w:szCs w:val="20"/>
                <w:lang w:eastAsia="ru-RU"/>
              </w:rPr>
            </w:pPr>
            <w:proofErr w:type="gramStart"/>
            <w:r w:rsidRPr="00727C09">
              <w:rPr>
                <w:rFonts w:ascii="Times New Roman" w:eastAsia="Times New Roman" w:hAnsi="Times New Roman" w:cs="Times New Roman"/>
                <w:bCs/>
                <w:sz w:val="20"/>
                <w:szCs w:val="20"/>
                <w:lang w:eastAsia="ru-RU"/>
              </w:rPr>
              <w:t>32) обеспечение конфиденциальности персональных данных, ставших известными в связи с исполнением должностных обязанностей, в том числе сведений о доходах, расходах об имуществе и обязательствах имущественного характера, представляемых государственным гражданским служащим Управления и гражданином, претендующим на замещение должности государственной гражданской службы;</w:t>
            </w:r>
            <w:proofErr w:type="gramEnd"/>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33) выполнение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34)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35) организация подготовки проектов актов государственного органа, связанных с поступлением на гражданскую службу (приемом на работу), ее прохождением, заключением служебного контракта (трудового договора), назначением на должность, освобождением от замещаемой должности, увольнением с гражданской службы (работы) и выходом на пенсию за выслугу лет;</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36) осуществление </w:t>
            </w:r>
            <w:proofErr w:type="gramStart"/>
            <w:r w:rsidRPr="00727C09">
              <w:rPr>
                <w:rFonts w:ascii="Times New Roman" w:eastAsia="Times New Roman" w:hAnsi="Times New Roman" w:cs="Times New Roman"/>
                <w:bCs/>
                <w:sz w:val="20"/>
                <w:szCs w:val="20"/>
                <w:lang w:eastAsia="ru-RU"/>
              </w:rPr>
              <w:t>контроля за</w:t>
            </w:r>
            <w:proofErr w:type="gramEnd"/>
            <w:r w:rsidRPr="00727C09">
              <w:rPr>
                <w:rFonts w:ascii="Times New Roman" w:eastAsia="Times New Roman" w:hAnsi="Times New Roman" w:cs="Times New Roman"/>
                <w:bCs/>
                <w:sz w:val="20"/>
                <w:szCs w:val="20"/>
                <w:lang w:eastAsia="ru-RU"/>
              </w:rPr>
              <w:t xml:space="preserve"> ведением кадрового делопроизводства;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37) осуществление контроля </w:t>
            </w:r>
            <w:r w:rsidRPr="00727C09">
              <w:rPr>
                <w:rFonts w:ascii="Times New Roman" w:eastAsia="Times New Roman" w:hAnsi="Times New Roman" w:cs="Times New Roman"/>
                <w:bCs/>
                <w:sz w:val="20"/>
                <w:szCs w:val="20"/>
                <w:lang w:eastAsia="ru-RU"/>
              </w:rPr>
              <w:lastRenderedPageBreak/>
              <w:t>исполнения поручений сотрудниками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38) организация профессионального развития федеральных государственных гражданских служащих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39) осуществление, организация и контроль внесения установленным порядком сведений (информации) в Единую информационную систему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 xml:space="preserve"> (ЕИС) о мероприятиях по обеспечению деятельности Управления;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40) </w:t>
            </w:r>
            <w:proofErr w:type="gramStart"/>
            <w:r w:rsidRPr="00727C09">
              <w:rPr>
                <w:rFonts w:ascii="Times New Roman" w:eastAsia="Times New Roman" w:hAnsi="Times New Roman" w:cs="Times New Roman"/>
                <w:bCs/>
                <w:sz w:val="20"/>
                <w:szCs w:val="20"/>
                <w:lang w:eastAsia="ru-RU"/>
              </w:rPr>
              <w:t>контроль за</w:t>
            </w:r>
            <w:proofErr w:type="gramEnd"/>
            <w:r w:rsidRPr="00727C09">
              <w:rPr>
                <w:rFonts w:ascii="Times New Roman" w:eastAsia="Times New Roman" w:hAnsi="Times New Roman" w:cs="Times New Roman"/>
                <w:bCs/>
                <w:sz w:val="20"/>
                <w:szCs w:val="20"/>
                <w:lang w:eastAsia="ru-RU"/>
              </w:rPr>
              <w:t xml:space="preserve"> актуализацией раздела «Государственная служба» на официальном сайте Управления, а также внесения информации в Единую информационную систему управления кадровым составом государственной гражданской службы Российской Федерации (ЕИСУКС);</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41) 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касающихся деятельности отдела;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42) организация и участие в проведении профессиональной подготовки в отделе;</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43) подготовка и представление отчетности в установленной сфере деятельности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44) подготовка предложений руководителю Управления по распределению прав доступа к Единой информационной системе </w:t>
            </w:r>
            <w:proofErr w:type="spellStart"/>
            <w:r w:rsidRPr="00727C09">
              <w:rPr>
                <w:rFonts w:ascii="Times New Roman" w:eastAsia="Times New Roman" w:hAnsi="Times New Roman" w:cs="Times New Roman"/>
                <w:bCs/>
                <w:sz w:val="20"/>
                <w:szCs w:val="20"/>
                <w:lang w:eastAsia="ru-RU"/>
              </w:rPr>
              <w:t>Роскомнадзора</w:t>
            </w:r>
            <w:proofErr w:type="spellEnd"/>
            <w:r w:rsidRPr="00727C09">
              <w:rPr>
                <w:rFonts w:ascii="Times New Roman" w:eastAsia="Times New Roman" w:hAnsi="Times New Roman" w:cs="Times New Roman"/>
                <w:bCs/>
                <w:sz w:val="20"/>
                <w:szCs w:val="20"/>
                <w:lang w:eastAsia="ru-RU"/>
              </w:rPr>
              <w:t xml:space="preserve"> сотрудников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45) внесение предложений по рациональному использованию и замене компьютеров и оргтехники, закрепленных за отделом;</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46) участие в разработке проектов правовых актов, приказов, должностных регламентов специалистов Управления, осуществление </w:t>
            </w:r>
            <w:proofErr w:type="gramStart"/>
            <w:r w:rsidRPr="00727C09">
              <w:rPr>
                <w:rFonts w:ascii="Times New Roman" w:eastAsia="Times New Roman" w:hAnsi="Times New Roman" w:cs="Times New Roman"/>
                <w:bCs/>
                <w:sz w:val="20"/>
                <w:szCs w:val="20"/>
                <w:lang w:eastAsia="ru-RU"/>
              </w:rPr>
              <w:t>контроля за</w:t>
            </w:r>
            <w:proofErr w:type="gramEnd"/>
            <w:r w:rsidRPr="00727C09">
              <w:rPr>
                <w:rFonts w:ascii="Times New Roman" w:eastAsia="Times New Roman" w:hAnsi="Times New Roman" w:cs="Times New Roman"/>
                <w:bCs/>
                <w:sz w:val="20"/>
                <w:szCs w:val="20"/>
                <w:lang w:eastAsia="ru-RU"/>
              </w:rPr>
              <w:t xml:space="preserve"> исполнением должностных регламентов </w:t>
            </w:r>
            <w:r w:rsidRPr="00727C09">
              <w:rPr>
                <w:rFonts w:ascii="Times New Roman" w:eastAsia="Times New Roman" w:hAnsi="Times New Roman" w:cs="Times New Roman"/>
                <w:bCs/>
                <w:sz w:val="20"/>
                <w:szCs w:val="20"/>
                <w:lang w:eastAsia="ru-RU"/>
              </w:rPr>
              <w:lastRenderedPageBreak/>
              <w:t>подчиненными сотрудниками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47) анализ состояния трудовой дисциплины и выполнение сотрудниками Управления правил служебного распорядка;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48) личное выполнение или перераспределение среди сотрудников отдела обязанностей своих подчиненных на время их отсутствия;</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49) консультирование государственных гражданских служащих по вопросам государственной службы; </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50) обеспечение конфиденциальности персональных данных, ставших известными в связи с исполнением должностных обязанностей;</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51) по поручению руководителя Управления организация взаимодействия с маломобильными гражданами в установленном порядке;</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52)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53) проверка правильности формирования и оформления дел при их передаче в архив;</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54) выполнение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55) по поручению руководства представление Управления в органах государственной власти Российской Федерации, органах местного самоуправления и в организациях различной организационно-правовой формы в установленной сфере деятельности отдела;</w:t>
            </w:r>
          </w:p>
          <w:p w:rsidR="00727C09" w:rsidRPr="00727C09"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 xml:space="preserve">56) осуществление работы по профилактике коррупционных и иных правонарушений сотрудников отдела, контроль соблюдения подчинёнными </w:t>
            </w:r>
            <w:r w:rsidRPr="00727C09">
              <w:rPr>
                <w:rFonts w:ascii="Times New Roman" w:eastAsia="Times New Roman" w:hAnsi="Times New Roman" w:cs="Times New Roman"/>
                <w:bCs/>
                <w:sz w:val="20"/>
                <w:szCs w:val="20"/>
                <w:lang w:eastAsia="ru-RU"/>
              </w:rPr>
              <w:lastRenderedPageBreak/>
              <w:t>сотрудниками требований, запретов и ограничений, установленных для гражданских служащих, участие в осуществлении мер по противодействию коррупции Управления и реализации Плана Управления противодействия коррупции;</w:t>
            </w:r>
          </w:p>
          <w:p w:rsidR="000B08F0" w:rsidRDefault="00727C09" w:rsidP="00727C09">
            <w:pPr>
              <w:jc w:val="both"/>
              <w:rPr>
                <w:rFonts w:ascii="Times New Roman" w:eastAsia="Times New Roman" w:hAnsi="Times New Roman" w:cs="Times New Roman"/>
                <w:bCs/>
                <w:sz w:val="20"/>
                <w:szCs w:val="20"/>
                <w:lang w:eastAsia="ru-RU"/>
              </w:rPr>
            </w:pPr>
            <w:r w:rsidRPr="00727C09">
              <w:rPr>
                <w:rFonts w:ascii="Times New Roman" w:eastAsia="Times New Roman" w:hAnsi="Times New Roman" w:cs="Times New Roman"/>
                <w:bCs/>
                <w:sz w:val="20"/>
                <w:szCs w:val="20"/>
                <w:lang w:eastAsia="ru-RU"/>
              </w:rPr>
              <w:t>57) гражданский служащий, замещающий должность начальника отдела государственной службы, кадров и правового обеспечения, является должностным лицом, ответственным за работу по профилактике коррупционных правонарушений.</w:t>
            </w:r>
          </w:p>
        </w:tc>
        <w:tc>
          <w:tcPr>
            <w:tcW w:w="712" w:type="dxa"/>
          </w:tcPr>
          <w:p w:rsidR="000B08F0" w:rsidRDefault="00727C09" w:rsidP="00D344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40</w:t>
            </w:r>
            <w:r w:rsidR="000B08F0">
              <w:rPr>
                <w:rFonts w:ascii="Times New Roman" w:eastAsia="Times New Roman" w:hAnsi="Times New Roman" w:cs="Times New Roman"/>
                <w:bCs/>
                <w:sz w:val="20"/>
                <w:szCs w:val="20"/>
                <w:lang w:eastAsia="ru-RU"/>
              </w:rPr>
              <w:t>,0</w:t>
            </w:r>
          </w:p>
        </w:tc>
        <w:tc>
          <w:tcPr>
            <w:tcW w:w="711" w:type="dxa"/>
          </w:tcPr>
          <w:p w:rsidR="000B08F0" w:rsidRDefault="00727C09" w:rsidP="00D344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bookmarkStart w:id="0" w:name="_GoBack"/>
            <w:bookmarkEnd w:id="0"/>
            <w:r w:rsidR="000B08F0">
              <w:rPr>
                <w:rFonts w:ascii="Times New Roman" w:eastAsia="Times New Roman" w:hAnsi="Times New Roman" w:cs="Times New Roman"/>
                <w:bCs/>
                <w:sz w:val="20"/>
                <w:szCs w:val="20"/>
                <w:lang w:eastAsia="ru-RU"/>
              </w:rPr>
              <w:t>,0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proofErr w:type="gramStart"/>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00A84E8B" w:rsidRPr="00175F9F">
          <w:rPr>
            <w:rStyle w:val="a6"/>
            <w:rFonts w:ascii="Times New Roman" w:hAnsi="Times New Roman"/>
            <w:sz w:val="24"/>
            <w:szCs w:val="24"/>
          </w:rPr>
          <w:t>https://edu.gossluzhba.gov.ru/test?filters=%7B%22q%22:%22%22%7D</w:t>
        </w:r>
      </w:hyperlink>
      <w:r w:rsidR="00A84E8B">
        <w:rPr>
          <w:rStyle w:val="a3"/>
          <w:rFonts w:ascii="Times New Roman" w:hAnsi="Times New Roman"/>
          <w:sz w:val="24"/>
          <w:szCs w:val="24"/>
        </w:rPr>
        <w:t xml:space="preserve"> </w:t>
      </w:r>
      <w:r w:rsidR="00A84E8B">
        <w:rPr>
          <w:rStyle w:val="a3"/>
          <w:rFonts w:ascii="Times New Roman" w:hAnsi="Times New Roman"/>
          <w:b w:val="0"/>
          <w:sz w:val="24"/>
          <w:szCs w:val="24"/>
        </w:rPr>
        <w:t xml:space="preserve">и на сайте Министерства труда и социальной защиты Российской Федерации </w:t>
      </w:r>
      <w:hyperlink r:id="rId7" w:history="1">
        <w:r w:rsidR="00A84E8B" w:rsidRPr="00A84E8B">
          <w:rPr>
            <w:rStyle w:val="a6"/>
            <w:rFonts w:ascii="Times New Roman" w:hAnsi="Times New Roman"/>
            <w:sz w:val="24"/>
            <w:szCs w:val="24"/>
          </w:rPr>
          <w:t>https://mintrud.gov.ru/testing/default/view</w:t>
        </w:r>
        <w:proofErr w:type="gramEnd"/>
        <w:r w:rsidR="00A84E8B" w:rsidRPr="00A84E8B">
          <w:rPr>
            <w:rStyle w:val="a6"/>
            <w:rFonts w:ascii="Times New Roman" w:hAnsi="Times New Roman"/>
            <w:sz w:val="24"/>
            <w:szCs w:val="24"/>
          </w:rPr>
          <w:t>/4</w:t>
        </w:r>
      </w:hyperlink>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F94518">
      <w:pPr>
        <w:shd w:val="clear" w:color="auto" w:fill="FFFFFF"/>
        <w:spacing w:after="150" w:line="240" w:lineRule="auto"/>
        <w:ind w:firstLine="708"/>
        <w:jc w:val="both"/>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A84E8B">
        <w:rPr>
          <w:rFonts w:ascii="Times New Roman" w:eastAsia="Times New Roman" w:hAnsi="Times New Roman" w:cs="Times New Roman"/>
          <w:b/>
          <w:sz w:val="24"/>
          <w:szCs w:val="24"/>
          <w:lang w:eastAsia="ru-RU"/>
        </w:rPr>
        <w:t>3</w:t>
      </w:r>
      <w:r w:rsidRPr="00B74C97">
        <w:rPr>
          <w:rFonts w:ascii="Times New Roman" w:eastAsia="Times New Roman" w:hAnsi="Times New Roman" w:cs="Times New Roman"/>
          <w:b/>
          <w:sz w:val="24"/>
          <w:szCs w:val="24"/>
          <w:lang w:eastAsia="ru-RU"/>
        </w:rPr>
        <w:t> </w:t>
      </w:r>
      <w:r w:rsidR="00A84E8B">
        <w:rPr>
          <w:rFonts w:ascii="Times New Roman" w:eastAsia="Times New Roman" w:hAnsi="Times New Roman" w:cs="Times New Roman"/>
          <w:b/>
          <w:sz w:val="24"/>
          <w:szCs w:val="24"/>
          <w:lang w:eastAsia="ru-RU"/>
        </w:rPr>
        <w:t>мая</w:t>
      </w:r>
      <w:r w:rsidRPr="00B74C97">
        <w:rPr>
          <w:rFonts w:ascii="Times New Roman" w:eastAsia="Times New Roman" w:hAnsi="Times New Roman" w:cs="Times New Roman"/>
          <w:b/>
          <w:sz w:val="24"/>
          <w:szCs w:val="24"/>
          <w:lang w:eastAsia="ru-RU"/>
        </w:rPr>
        <w:t xml:space="preserve"> 202</w:t>
      </w:r>
      <w:r w:rsidR="00E723F4">
        <w:rPr>
          <w:rFonts w:ascii="Times New Roman" w:eastAsia="Times New Roman" w:hAnsi="Times New Roman" w:cs="Times New Roman"/>
          <w:b/>
          <w:sz w:val="24"/>
          <w:szCs w:val="24"/>
          <w:lang w:eastAsia="ru-RU"/>
        </w:rPr>
        <w:t>4</w:t>
      </w:r>
      <w:r w:rsidRPr="00B74C97">
        <w:rPr>
          <w:rFonts w:ascii="Times New Roman" w:eastAsia="Times New Roman" w:hAnsi="Times New Roman" w:cs="Times New Roman"/>
          <w:b/>
          <w:sz w:val="24"/>
          <w:szCs w:val="24"/>
          <w:lang w:eastAsia="ru-RU"/>
        </w:rPr>
        <w:t xml:space="preserve"> года по </w:t>
      </w:r>
      <w:r w:rsidR="00E723F4">
        <w:rPr>
          <w:rFonts w:ascii="Times New Roman" w:eastAsia="Times New Roman" w:hAnsi="Times New Roman" w:cs="Times New Roman"/>
          <w:b/>
          <w:sz w:val="24"/>
          <w:szCs w:val="24"/>
          <w:lang w:eastAsia="ru-RU"/>
        </w:rPr>
        <w:t>2</w:t>
      </w:r>
      <w:r w:rsidR="00A84E8B">
        <w:rPr>
          <w:rFonts w:ascii="Times New Roman" w:eastAsia="Times New Roman" w:hAnsi="Times New Roman" w:cs="Times New Roman"/>
          <w:b/>
          <w:sz w:val="24"/>
          <w:szCs w:val="24"/>
          <w:lang w:eastAsia="ru-RU"/>
        </w:rPr>
        <w:t>3</w:t>
      </w:r>
      <w:r w:rsidRPr="00B74C97">
        <w:rPr>
          <w:rFonts w:ascii="Times New Roman" w:eastAsia="Times New Roman" w:hAnsi="Times New Roman" w:cs="Times New Roman"/>
          <w:b/>
          <w:sz w:val="24"/>
          <w:szCs w:val="24"/>
          <w:lang w:eastAsia="ru-RU"/>
        </w:rPr>
        <w:t xml:space="preserve"> </w:t>
      </w:r>
      <w:r w:rsidR="00A84E8B">
        <w:rPr>
          <w:rFonts w:ascii="Times New Roman" w:eastAsia="Times New Roman" w:hAnsi="Times New Roman" w:cs="Times New Roman"/>
          <w:b/>
          <w:sz w:val="24"/>
          <w:szCs w:val="24"/>
          <w:lang w:eastAsia="ru-RU"/>
        </w:rPr>
        <w:t>мая</w:t>
      </w:r>
      <w:r w:rsidR="00E723F4" w:rsidRPr="00B74C97">
        <w:rPr>
          <w:rFonts w:ascii="Times New Roman" w:eastAsia="Times New Roman" w:hAnsi="Times New Roman" w:cs="Times New Roman"/>
          <w:b/>
          <w:sz w:val="24"/>
          <w:szCs w:val="24"/>
          <w:lang w:eastAsia="ru-RU"/>
        </w:rPr>
        <w:t xml:space="preserve"> 202</w:t>
      </w:r>
      <w:r w:rsidR="00E723F4">
        <w:rPr>
          <w:rFonts w:ascii="Times New Roman" w:eastAsia="Times New Roman" w:hAnsi="Times New Roman" w:cs="Times New Roman"/>
          <w:b/>
          <w:sz w:val="24"/>
          <w:szCs w:val="24"/>
          <w:lang w:eastAsia="ru-RU"/>
        </w:rPr>
        <w:t>4</w:t>
      </w:r>
      <w:r w:rsidR="00F94518">
        <w:rPr>
          <w:rFonts w:ascii="Times New Roman" w:eastAsia="Times New Roman" w:hAnsi="Times New Roman" w:cs="Times New Roman"/>
          <w:b/>
          <w:sz w:val="24"/>
          <w:szCs w:val="24"/>
          <w:lang w:eastAsia="ru-RU"/>
        </w:rPr>
        <w:t> </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8"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9"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xml:space="preserve">Предполагаемая дата проведения второго этапа конкурса – </w:t>
      </w:r>
      <w:r w:rsidR="00ED6DBE">
        <w:rPr>
          <w:rStyle w:val="a3"/>
          <w:rFonts w:ascii="Times New Roman" w:hAnsi="Times New Roman" w:cs="Times New Roman"/>
          <w:sz w:val="24"/>
          <w:szCs w:val="24"/>
        </w:rPr>
        <w:t>вторая</w:t>
      </w:r>
      <w:r w:rsidR="00062074">
        <w:rPr>
          <w:rStyle w:val="a3"/>
          <w:rFonts w:ascii="Times New Roman" w:hAnsi="Times New Roman" w:cs="Times New Roman"/>
          <w:sz w:val="24"/>
          <w:szCs w:val="24"/>
        </w:rPr>
        <w:t xml:space="preserve"> декада </w:t>
      </w:r>
      <w:r w:rsidR="00A84E8B">
        <w:rPr>
          <w:rStyle w:val="a3"/>
          <w:rFonts w:ascii="Times New Roman" w:hAnsi="Times New Roman" w:cs="Times New Roman"/>
          <w:sz w:val="24"/>
          <w:szCs w:val="24"/>
        </w:rPr>
        <w:t>июня</w:t>
      </w:r>
      <w:r w:rsidR="00ED6DBE">
        <w:rPr>
          <w:rStyle w:val="a3"/>
          <w:rFonts w:ascii="Times New Roman" w:hAnsi="Times New Roman" w:cs="Times New Roman"/>
          <w:sz w:val="24"/>
          <w:szCs w:val="24"/>
        </w:rPr>
        <w:t xml:space="preserve"> </w:t>
      </w:r>
      <w:r w:rsidR="00E723F4">
        <w:rPr>
          <w:rStyle w:val="a3"/>
          <w:rFonts w:ascii="Times New Roman" w:hAnsi="Times New Roman" w:cs="Times New Roman"/>
          <w:sz w:val="24"/>
          <w:szCs w:val="24"/>
        </w:rPr>
        <w:t>2024</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20"/>
  </w:num>
  <w:num w:numId="15">
    <w:abstractNumId w:val="4"/>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08F0"/>
    <w:rsid w:val="000B145B"/>
    <w:rsid w:val="000D0804"/>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3D85"/>
    <w:rsid w:val="003B63C8"/>
    <w:rsid w:val="003E2CBD"/>
    <w:rsid w:val="004A5406"/>
    <w:rsid w:val="005175DC"/>
    <w:rsid w:val="00532854"/>
    <w:rsid w:val="00541C29"/>
    <w:rsid w:val="00553931"/>
    <w:rsid w:val="006067B0"/>
    <w:rsid w:val="00634ED3"/>
    <w:rsid w:val="006E5021"/>
    <w:rsid w:val="00727C09"/>
    <w:rsid w:val="007311CC"/>
    <w:rsid w:val="00765242"/>
    <w:rsid w:val="007A6E00"/>
    <w:rsid w:val="007B27A1"/>
    <w:rsid w:val="00816FA0"/>
    <w:rsid w:val="008172FA"/>
    <w:rsid w:val="008358DD"/>
    <w:rsid w:val="00851AB0"/>
    <w:rsid w:val="00851BB2"/>
    <w:rsid w:val="008547D4"/>
    <w:rsid w:val="008974BC"/>
    <w:rsid w:val="008B0C00"/>
    <w:rsid w:val="008B3FD2"/>
    <w:rsid w:val="008C23DC"/>
    <w:rsid w:val="008D6874"/>
    <w:rsid w:val="008F66E4"/>
    <w:rsid w:val="009017CE"/>
    <w:rsid w:val="00935EFA"/>
    <w:rsid w:val="00942584"/>
    <w:rsid w:val="00963C25"/>
    <w:rsid w:val="00990CBC"/>
    <w:rsid w:val="009A2D54"/>
    <w:rsid w:val="00A02A87"/>
    <w:rsid w:val="00A22704"/>
    <w:rsid w:val="00A25AE2"/>
    <w:rsid w:val="00A44026"/>
    <w:rsid w:val="00A46D95"/>
    <w:rsid w:val="00A621B4"/>
    <w:rsid w:val="00A778AB"/>
    <w:rsid w:val="00A84E8B"/>
    <w:rsid w:val="00AA0085"/>
    <w:rsid w:val="00AC610F"/>
    <w:rsid w:val="00AD4547"/>
    <w:rsid w:val="00AE3C7F"/>
    <w:rsid w:val="00B07B66"/>
    <w:rsid w:val="00B12C95"/>
    <w:rsid w:val="00B5277A"/>
    <w:rsid w:val="00B74C97"/>
    <w:rsid w:val="00BA48D4"/>
    <w:rsid w:val="00BB5028"/>
    <w:rsid w:val="00BB71E3"/>
    <w:rsid w:val="00BC2BF2"/>
    <w:rsid w:val="00BF605C"/>
    <w:rsid w:val="00C36EC8"/>
    <w:rsid w:val="00C6398F"/>
    <w:rsid w:val="00C66DDA"/>
    <w:rsid w:val="00C8189F"/>
    <w:rsid w:val="00C963AB"/>
    <w:rsid w:val="00CA365D"/>
    <w:rsid w:val="00CD37FB"/>
    <w:rsid w:val="00D10FA5"/>
    <w:rsid w:val="00D12EA8"/>
    <w:rsid w:val="00DA5BC1"/>
    <w:rsid w:val="00DB2A5E"/>
    <w:rsid w:val="00DB3249"/>
    <w:rsid w:val="00DD2F74"/>
    <w:rsid w:val="00E01485"/>
    <w:rsid w:val="00E145C3"/>
    <w:rsid w:val="00E2448B"/>
    <w:rsid w:val="00E2660C"/>
    <w:rsid w:val="00E42DF1"/>
    <w:rsid w:val="00E438ED"/>
    <w:rsid w:val="00E723F4"/>
    <w:rsid w:val="00E872E2"/>
    <w:rsid w:val="00E91023"/>
    <w:rsid w:val="00ED6DBE"/>
    <w:rsid w:val="00EE6D2D"/>
    <w:rsid w:val="00EE7CCC"/>
    <w:rsid w:val="00EF0F60"/>
    <w:rsid w:val="00F038C5"/>
    <w:rsid w:val="00F1053C"/>
    <w:rsid w:val="00F225EF"/>
    <w:rsid w:val="00F22681"/>
    <w:rsid w:val="00F3113C"/>
    <w:rsid w:val="00F63F22"/>
    <w:rsid w:val="00F83DB4"/>
    <w:rsid w:val="00F94518"/>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 w:type="character" w:styleId="af5">
    <w:name w:val="Subtle Emphasis"/>
    <w:basedOn w:val="a0"/>
    <w:uiPriority w:val="19"/>
    <w:qFormat/>
    <w:rsid w:val="00CA36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 w:type="character" w:styleId="af5">
    <w:name w:val="Subtle Emphasis"/>
    <w:basedOn w:val="a0"/>
    <w:uiPriority w:val="19"/>
    <w:qFormat/>
    <w:rsid w:val="00CA36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405">
      <w:bodyDiv w:val="1"/>
      <w:marLeft w:val="0"/>
      <w:marRight w:val="0"/>
      <w:marTop w:val="0"/>
      <w:marBottom w:val="0"/>
      <w:divBdr>
        <w:top w:val="none" w:sz="0" w:space="0" w:color="auto"/>
        <w:left w:val="none" w:sz="0" w:space="0" w:color="auto"/>
        <w:bottom w:val="none" w:sz="0" w:space="0" w:color="auto"/>
        <w:right w:val="none" w:sz="0" w:space="0" w:color="auto"/>
      </w:divBdr>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n@rkn59.ru" TargetMode="External"/><Relationship Id="rId3" Type="http://schemas.microsoft.com/office/2007/relationships/stylesWithEffects" Target="stylesWithEffects.xml"/><Relationship Id="rId7" Type="http://schemas.openxmlformats.org/officeDocument/2006/relationships/hyperlink" Target="https://mintrud.gov.ru/testing/default/vie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ssluzhba.gov.ru/test?filters=%7B%22q%22:%22%22%7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ockanc59@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Олег Акимкин</cp:lastModifiedBy>
  <cp:revision>8</cp:revision>
  <cp:lastPrinted>2017-09-08T06:39:00Z</cp:lastPrinted>
  <dcterms:created xsi:type="dcterms:W3CDTF">2022-09-26T07:31:00Z</dcterms:created>
  <dcterms:modified xsi:type="dcterms:W3CDTF">2024-05-02T10:51:00Z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1016135715</vt:i4>
  </property>
</Properties>
</file>