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6E7923" w:rsidRDefault="00646AE5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УТВЕРЖДАЮ</w:t>
      </w:r>
    </w:p>
    <w:p w:rsidR="006E7923" w:rsidRDefault="00DE2D61" w:rsidP="0045761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Р</w:t>
      </w:r>
      <w:r w:rsidR="00580250" w:rsidRPr="006E7923">
        <w:rPr>
          <w:rFonts w:ascii="Times New Roman" w:hAnsi="Times New Roman" w:cs="Times New Roman"/>
          <w:sz w:val="24"/>
          <w:szCs w:val="24"/>
        </w:rPr>
        <w:t>уководител</w:t>
      </w:r>
      <w:r w:rsidRPr="006E7923">
        <w:rPr>
          <w:rFonts w:ascii="Times New Roman" w:hAnsi="Times New Roman" w:cs="Times New Roman"/>
          <w:sz w:val="24"/>
          <w:szCs w:val="24"/>
        </w:rPr>
        <w:t>ь</w:t>
      </w:r>
      <w:r w:rsidR="00580250" w:rsidRPr="006E7923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646AE5" w:rsidRPr="006E7923" w:rsidRDefault="00580250" w:rsidP="0045761D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Роскомнадзора по Пермскому краю</w:t>
      </w:r>
    </w:p>
    <w:p w:rsidR="00646AE5" w:rsidRPr="006E7923" w:rsidRDefault="00083282" w:rsidP="0058025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   </w:t>
      </w:r>
      <w:r w:rsidR="00174B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="00646AE5" w:rsidRPr="006E7923">
        <w:rPr>
          <w:rFonts w:ascii="Times New Roman" w:hAnsi="Times New Roman" w:cs="Times New Roman"/>
          <w:sz w:val="24"/>
          <w:szCs w:val="24"/>
        </w:rPr>
        <w:t>__________</w:t>
      </w:r>
      <w:r w:rsidRPr="006E7923">
        <w:rPr>
          <w:rFonts w:ascii="Times New Roman" w:hAnsi="Times New Roman" w:cs="Times New Roman"/>
          <w:sz w:val="24"/>
          <w:szCs w:val="24"/>
        </w:rPr>
        <w:t>__</w:t>
      </w:r>
      <w:r w:rsidR="00646AE5"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Pr="006E7923">
        <w:rPr>
          <w:rFonts w:ascii="Times New Roman" w:hAnsi="Times New Roman" w:cs="Times New Roman"/>
          <w:sz w:val="24"/>
          <w:szCs w:val="24"/>
        </w:rPr>
        <w:t xml:space="preserve">   </w:t>
      </w:r>
      <w:r w:rsidR="004D279A" w:rsidRPr="006E7923">
        <w:rPr>
          <w:rFonts w:ascii="Times New Roman" w:hAnsi="Times New Roman" w:cs="Times New Roman"/>
          <w:sz w:val="24"/>
          <w:szCs w:val="24"/>
          <w:u w:val="single"/>
        </w:rPr>
        <w:t>А.А. Юшков</w:t>
      </w:r>
    </w:p>
    <w:p w:rsidR="00646AE5" w:rsidRPr="006E7923" w:rsidRDefault="00771F63" w:rsidP="006E792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="00646AE5" w:rsidRPr="006E7923">
        <w:rPr>
          <w:rFonts w:ascii="Times New Roman" w:hAnsi="Times New Roman" w:cs="Times New Roman"/>
          <w:sz w:val="24"/>
          <w:szCs w:val="24"/>
        </w:rPr>
        <w:t>(подпись)</w:t>
      </w:r>
      <w:r w:rsidR="00083282"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="00C803E4" w:rsidRPr="006E7923">
        <w:rPr>
          <w:rFonts w:ascii="Times New Roman" w:hAnsi="Times New Roman" w:cs="Times New Roman"/>
          <w:sz w:val="24"/>
          <w:szCs w:val="24"/>
        </w:rPr>
        <w:t xml:space="preserve">        </w:t>
      </w:r>
      <w:r w:rsidR="00646AE5" w:rsidRPr="006E7923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646AE5" w:rsidRPr="006E7923" w:rsidRDefault="00D43DA5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«____» ___________</w:t>
      </w:r>
      <w:r w:rsidR="00646AE5" w:rsidRPr="006E7923">
        <w:rPr>
          <w:rFonts w:ascii="Times New Roman" w:hAnsi="Times New Roman" w:cs="Times New Roman"/>
          <w:sz w:val="24"/>
          <w:szCs w:val="24"/>
        </w:rPr>
        <w:t xml:space="preserve"> 20</w:t>
      </w:r>
      <w:r w:rsidR="00DE2D61" w:rsidRPr="006E7923">
        <w:rPr>
          <w:rFonts w:ascii="Times New Roman" w:hAnsi="Times New Roman" w:cs="Times New Roman"/>
          <w:sz w:val="24"/>
          <w:szCs w:val="24"/>
        </w:rPr>
        <w:t>2</w:t>
      </w:r>
      <w:r w:rsidR="00E61402">
        <w:rPr>
          <w:rFonts w:ascii="Times New Roman" w:hAnsi="Times New Roman" w:cs="Times New Roman"/>
          <w:sz w:val="24"/>
          <w:szCs w:val="24"/>
        </w:rPr>
        <w:t>4</w:t>
      </w:r>
      <w:r w:rsidR="00646AE5" w:rsidRPr="006E79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6AE5" w:rsidRPr="006E7923" w:rsidRDefault="00646AE5" w:rsidP="0064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4FB" w:rsidRPr="006E7923" w:rsidRDefault="00BB14FB" w:rsidP="0064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12357A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гражданского служащего,</w:t>
      </w:r>
      <w:r w:rsidR="0012357A" w:rsidRPr="006E7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замещающего должность</w:t>
      </w:r>
      <w:r w:rsidR="0012357A" w:rsidRPr="006E7923">
        <w:rPr>
          <w:rFonts w:ascii="Times New Roman" w:hAnsi="Times New Roman" w:cs="Times New Roman"/>
          <w:b/>
          <w:sz w:val="24"/>
          <w:szCs w:val="24"/>
        </w:rPr>
        <w:t xml:space="preserve"> ведущего</w:t>
      </w:r>
      <w:r w:rsidR="0045761D" w:rsidRPr="006E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57A" w:rsidRPr="006E7923">
        <w:rPr>
          <w:rFonts w:ascii="Times New Roman" w:hAnsi="Times New Roman" w:cs="Times New Roman"/>
          <w:b/>
          <w:sz w:val="24"/>
          <w:szCs w:val="24"/>
        </w:rPr>
        <w:t xml:space="preserve">специалиста – эксперта </w:t>
      </w:r>
      <w:r w:rsidR="0045761D" w:rsidRPr="006E7923">
        <w:rPr>
          <w:rFonts w:ascii="Times New Roman" w:hAnsi="Times New Roman" w:cs="Times New Roman"/>
          <w:b/>
          <w:sz w:val="24"/>
          <w:szCs w:val="24"/>
        </w:rPr>
        <w:t>отдела государственной службы, кадров и правового обеспечени</w:t>
      </w:r>
      <w:r w:rsidR="008244A3" w:rsidRPr="006E7923">
        <w:rPr>
          <w:rFonts w:ascii="Times New Roman" w:hAnsi="Times New Roman" w:cs="Times New Roman"/>
          <w:b/>
          <w:sz w:val="24"/>
          <w:szCs w:val="24"/>
        </w:rPr>
        <w:t xml:space="preserve">я Управления Федеральной службы </w:t>
      </w:r>
      <w:r w:rsidR="0045761D" w:rsidRPr="006E7923">
        <w:rPr>
          <w:rFonts w:ascii="Times New Roman" w:hAnsi="Times New Roman" w:cs="Times New Roman"/>
          <w:b/>
          <w:sz w:val="24"/>
          <w:szCs w:val="24"/>
        </w:rPr>
        <w:t>по надзору в сфере связи, информационных технологий</w:t>
      </w:r>
      <w:r w:rsidR="00D43DA5" w:rsidRPr="006E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61D" w:rsidRPr="006E7923">
        <w:rPr>
          <w:rFonts w:ascii="Times New Roman" w:hAnsi="Times New Roman" w:cs="Times New Roman"/>
          <w:b/>
          <w:sz w:val="24"/>
          <w:szCs w:val="24"/>
        </w:rPr>
        <w:t>и массовых коммуникаций по Пермскому краю</w:t>
      </w: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46AE5" w:rsidRPr="006E7923" w:rsidRDefault="00646AE5" w:rsidP="00A1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E5" w:rsidRPr="006E7923" w:rsidRDefault="008244A3" w:rsidP="00A1288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1.1. </w:t>
      </w:r>
      <w:r w:rsidR="00646AE5" w:rsidRPr="006E7923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</w:t>
      </w:r>
      <w:r w:rsidR="00C811A9" w:rsidRPr="006E7923">
        <w:rPr>
          <w:rFonts w:ascii="Times New Roman" w:hAnsi="Times New Roman" w:cs="Times New Roman"/>
          <w:sz w:val="24"/>
          <w:szCs w:val="24"/>
        </w:rPr>
        <w:t>ведущий специалист –</w:t>
      </w:r>
      <w:r w:rsidR="0012357A" w:rsidRPr="006E7923">
        <w:rPr>
          <w:rFonts w:ascii="Times New Roman" w:hAnsi="Times New Roman" w:cs="Times New Roman"/>
          <w:sz w:val="24"/>
          <w:szCs w:val="24"/>
        </w:rPr>
        <w:t xml:space="preserve"> эксперт </w:t>
      </w:r>
      <w:r w:rsidR="000724A0" w:rsidRPr="006E7923">
        <w:rPr>
          <w:rFonts w:ascii="Times New Roman" w:hAnsi="Times New Roman" w:cs="Times New Roman"/>
          <w:sz w:val="24"/>
          <w:szCs w:val="24"/>
        </w:rPr>
        <w:t xml:space="preserve">отдела государственной службы, кадров и правового обеспечения (далее – </w:t>
      </w:r>
      <w:r w:rsidR="00CD4835" w:rsidRPr="006E7923">
        <w:rPr>
          <w:rFonts w:ascii="Times New Roman" w:hAnsi="Times New Roman" w:cs="Times New Roman"/>
          <w:sz w:val="24"/>
          <w:szCs w:val="24"/>
        </w:rPr>
        <w:t xml:space="preserve">Отдел, </w:t>
      </w:r>
      <w:r w:rsidR="005E03B8" w:rsidRPr="006E7923">
        <w:rPr>
          <w:rFonts w:ascii="Times New Roman" w:hAnsi="Times New Roman" w:cs="Times New Roman"/>
          <w:sz w:val="24"/>
          <w:szCs w:val="24"/>
        </w:rPr>
        <w:t>«</w:t>
      </w:r>
      <w:r w:rsidR="0012357A" w:rsidRPr="006E7923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0724A0" w:rsidRPr="006E7923">
        <w:rPr>
          <w:rFonts w:ascii="Times New Roman" w:hAnsi="Times New Roman" w:cs="Times New Roman"/>
          <w:sz w:val="24"/>
          <w:szCs w:val="24"/>
        </w:rPr>
        <w:t xml:space="preserve"> ОПК</w:t>
      </w:r>
      <w:r w:rsidR="005E03B8" w:rsidRPr="006E7923">
        <w:rPr>
          <w:rFonts w:ascii="Times New Roman" w:hAnsi="Times New Roman" w:cs="Times New Roman"/>
          <w:sz w:val="24"/>
          <w:szCs w:val="24"/>
        </w:rPr>
        <w:t>»</w:t>
      </w:r>
      <w:r w:rsidR="000724A0" w:rsidRPr="006E7923">
        <w:rPr>
          <w:rFonts w:ascii="Times New Roman" w:hAnsi="Times New Roman" w:cs="Times New Roman"/>
          <w:sz w:val="24"/>
          <w:szCs w:val="24"/>
        </w:rPr>
        <w:t xml:space="preserve">) Управления Федеральной службы по надзору в сфере связи, информационных технологий и массовых коммуникаций по Пермскому краю (далее – Управление) </w:t>
      </w:r>
      <w:r w:rsidR="00646AE5" w:rsidRPr="006E7923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12357A" w:rsidRPr="006E7923">
        <w:rPr>
          <w:rFonts w:ascii="Times New Roman" w:hAnsi="Times New Roman" w:cs="Times New Roman"/>
          <w:sz w:val="24"/>
          <w:szCs w:val="24"/>
        </w:rPr>
        <w:t>старшей</w:t>
      </w:r>
      <w:r w:rsidR="000724A0"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="00646AE5" w:rsidRPr="006E7923">
        <w:rPr>
          <w:rFonts w:ascii="Times New Roman" w:hAnsi="Times New Roman" w:cs="Times New Roman"/>
          <w:sz w:val="24"/>
          <w:szCs w:val="24"/>
        </w:rPr>
        <w:t xml:space="preserve">группе должностей категории </w:t>
      </w:r>
      <w:r w:rsidR="00D43DA5" w:rsidRPr="006E7923">
        <w:rPr>
          <w:rFonts w:ascii="Times New Roman" w:hAnsi="Times New Roman" w:cs="Times New Roman"/>
          <w:sz w:val="24"/>
          <w:szCs w:val="24"/>
        </w:rPr>
        <w:t>«</w:t>
      </w:r>
      <w:r w:rsidR="0012357A" w:rsidRPr="006E7923">
        <w:rPr>
          <w:rFonts w:ascii="Times New Roman" w:hAnsi="Times New Roman" w:cs="Times New Roman"/>
          <w:sz w:val="24"/>
          <w:szCs w:val="24"/>
        </w:rPr>
        <w:t>специалисты</w:t>
      </w:r>
      <w:r w:rsidR="00D43DA5" w:rsidRPr="006E7923">
        <w:rPr>
          <w:rFonts w:ascii="Times New Roman" w:hAnsi="Times New Roman" w:cs="Times New Roman"/>
          <w:sz w:val="24"/>
          <w:szCs w:val="24"/>
        </w:rPr>
        <w:t>»</w:t>
      </w:r>
      <w:r w:rsidR="00646AE5" w:rsidRPr="006E7923">
        <w:rPr>
          <w:rFonts w:ascii="Times New Roman" w:hAnsi="Times New Roman" w:cs="Times New Roman"/>
          <w:sz w:val="24"/>
          <w:szCs w:val="24"/>
        </w:rPr>
        <w:t>.</w:t>
      </w:r>
    </w:p>
    <w:p w:rsidR="000648C0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B809C6" w:rsidRPr="006E7923">
        <w:rPr>
          <w:rFonts w:ascii="Times New Roman" w:hAnsi="Times New Roman" w:cs="Times New Roman"/>
          <w:sz w:val="24"/>
          <w:szCs w:val="24"/>
        </w:rPr>
        <w:t>11-3</w:t>
      </w:r>
      <w:r w:rsidR="0012357A" w:rsidRPr="006E7923">
        <w:rPr>
          <w:rFonts w:ascii="Times New Roman" w:hAnsi="Times New Roman" w:cs="Times New Roman"/>
          <w:sz w:val="24"/>
          <w:szCs w:val="24"/>
        </w:rPr>
        <w:t>-4-061</w:t>
      </w:r>
      <w:r w:rsidR="000648C0" w:rsidRPr="006E7923">
        <w:rPr>
          <w:rFonts w:ascii="Times New Roman" w:hAnsi="Times New Roman" w:cs="Times New Roman"/>
          <w:sz w:val="24"/>
          <w:szCs w:val="24"/>
        </w:rPr>
        <w:t>.</w:t>
      </w:r>
      <w:r w:rsidRPr="006E7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E5" w:rsidRPr="006E7923" w:rsidRDefault="00646AE5" w:rsidP="00174B25">
      <w:pPr>
        <w:pStyle w:val="Default"/>
        <w:ind w:firstLine="426"/>
        <w:jc w:val="both"/>
      </w:pPr>
      <w:r w:rsidRPr="006E7923"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="00DE2D61" w:rsidRPr="006E7923">
        <w:t>регулирование государственной гражданской и муниципальной службы</w:t>
      </w:r>
      <w:r w:rsidR="005E03B8" w:rsidRPr="006E7923">
        <w:t xml:space="preserve">. </w:t>
      </w:r>
    </w:p>
    <w:p w:rsidR="005E03B8" w:rsidRPr="006E7923" w:rsidRDefault="005E03B8" w:rsidP="00A1288D">
      <w:pPr>
        <w:pStyle w:val="Default"/>
        <w:ind w:firstLine="426"/>
        <w:jc w:val="both"/>
      </w:pPr>
      <w:r w:rsidRPr="006E7923">
        <w:t>1</w:t>
      </w:r>
      <w:r w:rsidR="00646AE5" w:rsidRPr="006E7923">
        <w:t>.3. Вид профессиональной служебной деятельности гражданского служащего</w:t>
      </w:r>
      <w:r w:rsidR="00841E94" w:rsidRPr="006E7923">
        <w:t xml:space="preserve">: </w:t>
      </w:r>
      <w:r w:rsidR="00B767DC">
        <w:t>р</w:t>
      </w:r>
      <w:r w:rsidR="00DE2D61" w:rsidRPr="006E7923">
        <w:t>егулирование в сфере прохождения государственной гражданской службы, осуществление профилактики коррупционных и иных правонарушений</w:t>
      </w:r>
      <w:r w:rsidRPr="006E7923">
        <w:t>.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1.4. Назначение на должность и освобожде</w:t>
      </w:r>
      <w:r w:rsidR="00626CBB" w:rsidRPr="006E7923">
        <w:rPr>
          <w:rFonts w:ascii="Times New Roman" w:hAnsi="Times New Roman" w:cs="Times New Roman"/>
          <w:sz w:val="24"/>
          <w:szCs w:val="24"/>
        </w:rPr>
        <w:t xml:space="preserve">ние от должности </w:t>
      </w:r>
      <w:r w:rsidR="00C811A9" w:rsidRPr="006E7923">
        <w:rPr>
          <w:rFonts w:ascii="Times New Roman" w:hAnsi="Times New Roman" w:cs="Times New Roman"/>
          <w:sz w:val="24"/>
          <w:szCs w:val="24"/>
        </w:rPr>
        <w:t>ведущего специалиста –</w:t>
      </w:r>
      <w:r w:rsidR="00B809C6" w:rsidRPr="006E7923">
        <w:rPr>
          <w:rFonts w:ascii="Times New Roman" w:hAnsi="Times New Roman" w:cs="Times New Roman"/>
          <w:sz w:val="24"/>
          <w:szCs w:val="24"/>
        </w:rPr>
        <w:t xml:space="preserve"> эксперта</w:t>
      </w:r>
      <w:r w:rsidR="00626CBB" w:rsidRPr="006E7923">
        <w:rPr>
          <w:rFonts w:ascii="Times New Roman" w:hAnsi="Times New Roman" w:cs="Times New Roman"/>
          <w:sz w:val="24"/>
          <w:szCs w:val="24"/>
        </w:rPr>
        <w:t xml:space="preserve"> ОПК</w:t>
      </w:r>
      <w:r w:rsidRPr="006E792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E03B8" w:rsidRPr="006E7923">
        <w:rPr>
          <w:rFonts w:ascii="Times New Roman" w:hAnsi="Times New Roman" w:cs="Times New Roman"/>
          <w:sz w:val="24"/>
          <w:szCs w:val="24"/>
        </w:rPr>
        <w:t>руководителем Управления</w:t>
      </w:r>
      <w:r w:rsidRPr="006E7923">
        <w:rPr>
          <w:rFonts w:ascii="Times New Roman" w:hAnsi="Times New Roman" w:cs="Times New Roman"/>
          <w:sz w:val="24"/>
          <w:szCs w:val="24"/>
        </w:rPr>
        <w:t>.</w:t>
      </w:r>
    </w:p>
    <w:p w:rsidR="006609F4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1.5. Гражданский служащий, замещающий</w:t>
      </w:r>
      <w:r w:rsidR="00626CBB" w:rsidRPr="006E7923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6609F4" w:rsidRPr="006E7923"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="00626CBB" w:rsidRPr="006E7923">
        <w:rPr>
          <w:rFonts w:ascii="Times New Roman" w:hAnsi="Times New Roman" w:cs="Times New Roman"/>
          <w:sz w:val="24"/>
          <w:szCs w:val="24"/>
        </w:rPr>
        <w:t xml:space="preserve"> ОПК</w:t>
      </w:r>
      <w:r w:rsidRPr="006E7923">
        <w:rPr>
          <w:rFonts w:ascii="Times New Roman" w:hAnsi="Times New Roman" w:cs="Times New Roman"/>
          <w:sz w:val="24"/>
          <w:szCs w:val="24"/>
        </w:rPr>
        <w:t xml:space="preserve">, непосредственно подчиняется </w:t>
      </w:r>
      <w:r w:rsidR="006609F4" w:rsidRPr="006E7923">
        <w:rPr>
          <w:rFonts w:ascii="Times New Roman" w:hAnsi="Times New Roman" w:cs="Times New Roman"/>
          <w:sz w:val="24"/>
          <w:szCs w:val="24"/>
        </w:rPr>
        <w:t>начальнику отдела государственной службы, кадров и правового обеспечения</w:t>
      </w:r>
      <w:r w:rsidR="005E03B8"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Pr="006E7923">
        <w:rPr>
          <w:rFonts w:ascii="Times New Roman" w:hAnsi="Times New Roman" w:cs="Times New Roman"/>
          <w:sz w:val="24"/>
          <w:szCs w:val="24"/>
        </w:rPr>
        <w:t xml:space="preserve">либо лицу, исполняющему его обязанности. </w:t>
      </w:r>
    </w:p>
    <w:p w:rsidR="00B9455F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1.6. В период временного отсутствия </w:t>
      </w:r>
      <w:r w:rsidR="00C811A9" w:rsidRPr="006E7923">
        <w:rPr>
          <w:rFonts w:ascii="Times New Roman" w:hAnsi="Times New Roman" w:cs="Times New Roman"/>
          <w:sz w:val="24"/>
          <w:szCs w:val="24"/>
        </w:rPr>
        <w:t>ведущего специалиста –</w:t>
      </w:r>
      <w:r w:rsidR="006609F4" w:rsidRPr="006E7923">
        <w:rPr>
          <w:rFonts w:ascii="Times New Roman" w:hAnsi="Times New Roman" w:cs="Times New Roman"/>
          <w:sz w:val="24"/>
          <w:szCs w:val="24"/>
        </w:rPr>
        <w:t xml:space="preserve"> эксперта</w:t>
      </w:r>
      <w:r w:rsidR="00B9455F" w:rsidRPr="006E7923">
        <w:rPr>
          <w:rFonts w:ascii="Times New Roman" w:hAnsi="Times New Roman" w:cs="Times New Roman"/>
          <w:sz w:val="24"/>
          <w:szCs w:val="24"/>
        </w:rPr>
        <w:t xml:space="preserve"> ОПК</w:t>
      </w:r>
      <w:r w:rsidRPr="006E7923">
        <w:rPr>
          <w:rFonts w:ascii="Times New Roman" w:hAnsi="Times New Roman" w:cs="Times New Roman"/>
          <w:sz w:val="24"/>
          <w:szCs w:val="24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 w:rsidR="006609F4" w:rsidRPr="006E7923">
        <w:rPr>
          <w:rFonts w:ascii="Times New Roman" w:hAnsi="Times New Roman" w:cs="Times New Roman"/>
          <w:sz w:val="24"/>
          <w:szCs w:val="24"/>
        </w:rPr>
        <w:t>ведущего</w:t>
      </w:r>
      <w:r w:rsidR="00B9455F" w:rsidRPr="006E7923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государственной гражданской службы, кадров и правового обеспечения.</w:t>
      </w:r>
      <w:r w:rsidRPr="006E7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A5" w:rsidRPr="006E7923" w:rsidRDefault="00D43DA5" w:rsidP="00A1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403599" w:rsidRPr="006E7923" w:rsidRDefault="00403599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E5" w:rsidRPr="006E7923" w:rsidRDefault="00646AE5" w:rsidP="00A12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DD02F9" w:rsidRPr="006E7923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="00EA4677" w:rsidRPr="006E7923">
        <w:rPr>
          <w:rFonts w:ascii="Times New Roman" w:hAnsi="Times New Roman" w:cs="Times New Roman"/>
          <w:sz w:val="24"/>
          <w:szCs w:val="24"/>
        </w:rPr>
        <w:t>–</w:t>
      </w:r>
      <w:r w:rsidR="00DD02F9" w:rsidRPr="006E7923">
        <w:rPr>
          <w:rFonts w:ascii="Times New Roman" w:hAnsi="Times New Roman" w:cs="Times New Roman"/>
          <w:sz w:val="24"/>
          <w:szCs w:val="24"/>
        </w:rPr>
        <w:t xml:space="preserve"> эксперта</w:t>
      </w:r>
      <w:r w:rsidR="00EA4677" w:rsidRPr="006E7923">
        <w:rPr>
          <w:rFonts w:ascii="Times New Roman" w:hAnsi="Times New Roman" w:cs="Times New Roman"/>
          <w:sz w:val="24"/>
          <w:szCs w:val="24"/>
        </w:rPr>
        <w:t xml:space="preserve"> отдела государственной службы, кадров и правового обеспечения</w:t>
      </w:r>
      <w:r w:rsidR="00284165"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Pr="006E7923">
        <w:rPr>
          <w:rFonts w:ascii="Times New Roman" w:hAnsi="Times New Roman" w:cs="Times New Roman"/>
          <w:sz w:val="24"/>
          <w:szCs w:val="24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6E7923" w:rsidRDefault="00646AE5" w:rsidP="00A12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2.1. Базовые квалификационные требования</w:t>
      </w:r>
    </w:p>
    <w:p w:rsidR="00646AE5" w:rsidRPr="006E7923" w:rsidRDefault="00646AE5" w:rsidP="00A12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2.1.1. Гражданский служащий, замещ</w:t>
      </w:r>
      <w:r w:rsidR="00284165" w:rsidRPr="006E7923">
        <w:rPr>
          <w:rFonts w:ascii="Times New Roman" w:hAnsi="Times New Roman" w:cs="Times New Roman"/>
          <w:sz w:val="24"/>
          <w:szCs w:val="24"/>
        </w:rPr>
        <w:t xml:space="preserve">ающий должность </w:t>
      </w:r>
      <w:r w:rsidR="00C811A9" w:rsidRPr="006E7923">
        <w:rPr>
          <w:rFonts w:ascii="Times New Roman" w:hAnsi="Times New Roman" w:cs="Times New Roman"/>
          <w:sz w:val="24"/>
          <w:szCs w:val="24"/>
        </w:rPr>
        <w:t>ведущего специалиста –</w:t>
      </w:r>
      <w:r w:rsidR="00DD02F9" w:rsidRPr="006E7923">
        <w:rPr>
          <w:rFonts w:ascii="Times New Roman" w:hAnsi="Times New Roman" w:cs="Times New Roman"/>
          <w:sz w:val="24"/>
          <w:szCs w:val="24"/>
        </w:rPr>
        <w:t xml:space="preserve"> эксперта </w:t>
      </w:r>
      <w:r w:rsidR="00EA4677" w:rsidRPr="006E7923">
        <w:rPr>
          <w:rFonts w:ascii="Times New Roman" w:hAnsi="Times New Roman" w:cs="Times New Roman"/>
          <w:sz w:val="24"/>
          <w:szCs w:val="24"/>
        </w:rPr>
        <w:t>отдела государственной службы, кадров и правового обеспечения</w:t>
      </w:r>
      <w:r w:rsidRPr="006E7923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 w:rsidR="00DD02F9" w:rsidRPr="006E7923">
        <w:rPr>
          <w:rFonts w:ascii="Times New Roman" w:hAnsi="Times New Roman" w:cs="Times New Roman"/>
          <w:sz w:val="24"/>
          <w:szCs w:val="24"/>
        </w:rPr>
        <w:t>высшее</w:t>
      </w:r>
      <w:r w:rsidR="00B9455F" w:rsidRPr="006E7923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6E7923">
        <w:rPr>
          <w:rFonts w:ascii="Times New Roman" w:hAnsi="Times New Roman" w:cs="Times New Roman"/>
          <w:sz w:val="24"/>
          <w:szCs w:val="24"/>
        </w:rPr>
        <w:t xml:space="preserve"> не ниже уровня бака</w:t>
      </w:r>
      <w:bookmarkStart w:id="0" w:name="_GoBack"/>
      <w:bookmarkEnd w:id="0"/>
      <w:r w:rsidRPr="006E7923">
        <w:rPr>
          <w:rFonts w:ascii="Times New Roman" w:hAnsi="Times New Roman" w:cs="Times New Roman"/>
          <w:sz w:val="24"/>
          <w:szCs w:val="24"/>
        </w:rPr>
        <w:t>лавриат</w:t>
      </w:r>
      <w:r w:rsidR="00907BAE" w:rsidRPr="006E7923">
        <w:rPr>
          <w:rFonts w:ascii="Times New Roman" w:hAnsi="Times New Roman" w:cs="Times New Roman"/>
          <w:sz w:val="24"/>
          <w:szCs w:val="24"/>
        </w:rPr>
        <w:t>а</w:t>
      </w:r>
      <w:r w:rsidRPr="006E7923">
        <w:rPr>
          <w:rFonts w:ascii="Times New Roman" w:hAnsi="Times New Roman" w:cs="Times New Roman"/>
          <w:sz w:val="24"/>
          <w:szCs w:val="24"/>
        </w:rPr>
        <w:t>.</w:t>
      </w:r>
    </w:p>
    <w:p w:rsidR="002E152B" w:rsidRPr="006E7923" w:rsidRDefault="00646AE5" w:rsidP="00A1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2.1.</w:t>
      </w:r>
      <w:r w:rsidR="00284165" w:rsidRPr="006E7923">
        <w:rPr>
          <w:rFonts w:ascii="Times New Roman" w:hAnsi="Times New Roman" w:cs="Times New Roman"/>
          <w:sz w:val="24"/>
          <w:szCs w:val="24"/>
        </w:rPr>
        <w:t xml:space="preserve">2. Для должности </w:t>
      </w:r>
      <w:r w:rsidR="002E152B" w:rsidRPr="006E7923">
        <w:rPr>
          <w:rFonts w:ascii="Times New Roman" w:hAnsi="Times New Roman" w:cs="Times New Roman"/>
          <w:sz w:val="24"/>
          <w:szCs w:val="24"/>
        </w:rPr>
        <w:t>в</w:t>
      </w:r>
      <w:r w:rsidR="00C811A9" w:rsidRPr="006E7923">
        <w:rPr>
          <w:rFonts w:ascii="Times New Roman" w:hAnsi="Times New Roman" w:cs="Times New Roman"/>
          <w:sz w:val="24"/>
          <w:szCs w:val="24"/>
        </w:rPr>
        <w:t>едущего специалиста –</w:t>
      </w:r>
      <w:r w:rsidR="002E152B" w:rsidRPr="006E7923">
        <w:rPr>
          <w:rFonts w:ascii="Times New Roman" w:hAnsi="Times New Roman" w:cs="Times New Roman"/>
          <w:sz w:val="24"/>
          <w:szCs w:val="24"/>
        </w:rPr>
        <w:t xml:space="preserve"> эксперта</w:t>
      </w:r>
      <w:r w:rsidR="00EA4677" w:rsidRPr="006E7923">
        <w:rPr>
          <w:rFonts w:ascii="Times New Roman" w:hAnsi="Times New Roman" w:cs="Times New Roman"/>
          <w:sz w:val="24"/>
          <w:szCs w:val="24"/>
        </w:rPr>
        <w:t xml:space="preserve"> отдела государственной службы, кадров и правового обеспечения</w:t>
      </w:r>
      <w:r w:rsidRPr="006E7923">
        <w:rPr>
          <w:rFonts w:ascii="Times New Roman" w:hAnsi="Times New Roman" w:cs="Times New Roman"/>
          <w:sz w:val="24"/>
          <w:szCs w:val="24"/>
        </w:rPr>
        <w:t xml:space="preserve"> стаж государственной гражданской службы или работы по специальности, направлению подготовки, указанным в пункте 2.2.1, составляет</w:t>
      </w:r>
      <w:r w:rsidR="002E152B" w:rsidRPr="006E7923">
        <w:rPr>
          <w:rFonts w:ascii="Times New Roman" w:hAnsi="Times New Roman" w:cs="Times New Roman"/>
          <w:sz w:val="24"/>
          <w:szCs w:val="24"/>
        </w:rPr>
        <w:t xml:space="preserve">: без предъявления требований к стажу. </w:t>
      </w:r>
    </w:p>
    <w:p w:rsidR="00646AE5" w:rsidRPr="00AE49DC" w:rsidRDefault="00646AE5" w:rsidP="00A1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DC">
        <w:rPr>
          <w:rFonts w:ascii="Times New Roman" w:hAnsi="Times New Roman" w:cs="Times New Roman"/>
          <w:sz w:val="24"/>
          <w:szCs w:val="24"/>
        </w:rPr>
        <w:t>2.1.3. Гражданский слу</w:t>
      </w:r>
      <w:r w:rsidR="00956FFA" w:rsidRPr="00AE49DC">
        <w:rPr>
          <w:rFonts w:ascii="Times New Roman" w:hAnsi="Times New Roman" w:cs="Times New Roman"/>
          <w:sz w:val="24"/>
          <w:szCs w:val="24"/>
        </w:rPr>
        <w:t>жащий,</w:t>
      </w:r>
      <w:r w:rsidR="00284165" w:rsidRPr="00AE49DC">
        <w:rPr>
          <w:rFonts w:ascii="Times New Roman" w:hAnsi="Times New Roman" w:cs="Times New Roman"/>
          <w:sz w:val="24"/>
          <w:szCs w:val="24"/>
        </w:rPr>
        <w:t xml:space="preserve"> замещающий должность </w:t>
      </w:r>
      <w:r w:rsidR="002E152B" w:rsidRPr="00AE49DC">
        <w:rPr>
          <w:rFonts w:ascii="Times New Roman" w:hAnsi="Times New Roman" w:cs="Times New Roman"/>
          <w:sz w:val="24"/>
          <w:szCs w:val="24"/>
        </w:rPr>
        <w:t>ведущего специалиста – эксперта</w:t>
      </w:r>
      <w:r w:rsidR="00EA4677" w:rsidRPr="00AE49DC">
        <w:rPr>
          <w:rFonts w:ascii="Times New Roman" w:hAnsi="Times New Roman" w:cs="Times New Roman"/>
          <w:sz w:val="24"/>
          <w:szCs w:val="24"/>
        </w:rPr>
        <w:t xml:space="preserve"> отдела государственной службы, кадров и правового обеспечения</w:t>
      </w:r>
      <w:r w:rsidRPr="00AE49DC">
        <w:rPr>
          <w:rFonts w:ascii="Times New Roman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646AE5" w:rsidRPr="00AE49DC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49DC">
        <w:rPr>
          <w:rFonts w:ascii="Times New Roman" w:hAnsi="Times New Roman" w:cs="Times New Roman"/>
          <w:sz w:val="24"/>
          <w:szCs w:val="24"/>
        </w:rPr>
        <w:lastRenderedPageBreak/>
        <w:t>1) знанием государственного языка Российской Федерации (русского языка);</w:t>
      </w:r>
    </w:p>
    <w:p w:rsidR="00646AE5" w:rsidRPr="00AE49DC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49DC">
        <w:rPr>
          <w:rFonts w:ascii="Times New Roman" w:hAnsi="Times New Roman" w:cs="Times New Roman"/>
          <w:sz w:val="24"/>
          <w:szCs w:val="24"/>
        </w:rPr>
        <w:t>2) знаниями основ: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б) Федерал</w:t>
      </w:r>
      <w:r w:rsidR="00EA4677" w:rsidRPr="006E7923">
        <w:rPr>
          <w:rFonts w:ascii="Times New Roman" w:hAnsi="Times New Roman" w:cs="Times New Roman"/>
          <w:sz w:val="24"/>
          <w:szCs w:val="24"/>
        </w:rPr>
        <w:t>ьного закона от 27 мая 2003 г. № 58-ФЗ «</w:t>
      </w:r>
      <w:r w:rsidRPr="006E7923">
        <w:rPr>
          <w:rFonts w:ascii="Times New Roman" w:hAnsi="Times New Roman" w:cs="Times New Roman"/>
          <w:sz w:val="24"/>
          <w:szCs w:val="24"/>
        </w:rPr>
        <w:t>О системе государствен</w:t>
      </w:r>
      <w:r w:rsidR="00EA4677" w:rsidRPr="006E7923">
        <w:rPr>
          <w:rFonts w:ascii="Times New Roman" w:hAnsi="Times New Roman" w:cs="Times New Roman"/>
          <w:sz w:val="24"/>
          <w:szCs w:val="24"/>
        </w:rPr>
        <w:t>ной службы Российской Федерации»</w:t>
      </w:r>
      <w:r w:rsidRPr="006E7923">
        <w:rPr>
          <w:rFonts w:ascii="Times New Roman" w:hAnsi="Times New Roman" w:cs="Times New Roman"/>
          <w:sz w:val="24"/>
          <w:szCs w:val="24"/>
        </w:rPr>
        <w:t>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в) Федераль</w:t>
      </w:r>
      <w:r w:rsidR="00EA4677" w:rsidRPr="006E7923">
        <w:rPr>
          <w:rFonts w:ascii="Times New Roman" w:hAnsi="Times New Roman" w:cs="Times New Roman"/>
          <w:sz w:val="24"/>
          <w:szCs w:val="24"/>
        </w:rPr>
        <w:t>ного закона от 27 июля 2004 г. № 79-ФЗ «</w:t>
      </w:r>
      <w:r w:rsidRPr="006E7923">
        <w:rPr>
          <w:rFonts w:ascii="Times New Roman" w:hAnsi="Times New Roman" w:cs="Times New Roman"/>
          <w:sz w:val="24"/>
          <w:szCs w:val="24"/>
        </w:rPr>
        <w:t>О государственной гражданс</w:t>
      </w:r>
      <w:r w:rsidR="00EA4677" w:rsidRPr="006E7923">
        <w:rPr>
          <w:rFonts w:ascii="Times New Roman" w:hAnsi="Times New Roman" w:cs="Times New Roman"/>
          <w:sz w:val="24"/>
          <w:szCs w:val="24"/>
        </w:rPr>
        <w:t>кой службе Российской Федерации»</w:t>
      </w:r>
      <w:r w:rsidRPr="006E7923">
        <w:rPr>
          <w:rFonts w:ascii="Times New Roman" w:hAnsi="Times New Roman" w:cs="Times New Roman"/>
          <w:sz w:val="24"/>
          <w:szCs w:val="24"/>
        </w:rPr>
        <w:t>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г) Федеральног</w:t>
      </w:r>
      <w:r w:rsidR="00EA4677" w:rsidRPr="006E7923">
        <w:rPr>
          <w:rFonts w:ascii="Times New Roman" w:hAnsi="Times New Roman" w:cs="Times New Roman"/>
          <w:sz w:val="24"/>
          <w:szCs w:val="24"/>
        </w:rPr>
        <w:t>о закона от 25 декабря 2008 г. № 273-ФЗ «О противодействии коррупции»</w:t>
      </w:r>
      <w:r w:rsidRPr="006E7923">
        <w:rPr>
          <w:rFonts w:ascii="Times New Roman" w:hAnsi="Times New Roman" w:cs="Times New Roman"/>
          <w:sz w:val="24"/>
          <w:szCs w:val="24"/>
        </w:rPr>
        <w:t>;</w:t>
      </w:r>
    </w:p>
    <w:p w:rsidR="00771F63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3) </w:t>
      </w:r>
      <w:r w:rsidR="00771F63" w:rsidRPr="006E7923">
        <w:rPr>
          <w:rFonts w:ascii="Times New Roman" w:hAnsi="Times New Roman" w:cs="Times New Roman"/>
          <w:sz w:val="24"/>
          <w:szCs w:val="24"/>
        </w:rPr>
        <w:t>знаниями и умениями в области информационно-коммуникационных технологий: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а) знание основ информационной безопасности и защиты информации, включая: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правила и ограниченного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б) знание основных положений законодательства о персональных данных, включая: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понятия персональных данных, принципы и условия их обработки;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меры по обеспечению безопасности персональных данных при их обработке в информационных системах.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в) знание общих принципов функционирования системы электронного документооборота, включая: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г) знание основных положений законодательства об электронной подписи, включая: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понятие и виды электронных подписей;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условия признания электронных документов, подписанных электронной подписью, равнозначным на бумажном носителе, подписанным собственноручной подписью.</w:t>
      </w:r>
    </w:p>
    <w:p w:rsidR="00771F63" w:rsidRPr="006E7923" w:rsidRDefault="00A60728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д</w:t>
      </w:r>
      <w:r w:rsidR="00771F63" w:rsidRPr="006E7923">
        <w:rPr>
          <w:rFonts w:ascii="Times New Roman" w:hAnsi="Times New Roman" w:cs="Times New Roman"/>
          <w:sz w:val="24"/>
          <w:szCs w:val="24"/>
        </w:rPr>
        <w:t>) основные знания и умения по применению персонального компьютера: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умение оперативно осуществлять поиск необходимой информации, в том числе с использованием информацион</w:t>
      </w:r>
      <w:r w:rsidR="00BF0380">
        <w:rPr>
          <w:rFonts w:ascii="Times New Roman" w:hAnsi="Times New Roman" w:cs="Times New Roman"/>
          <w:sz w:val="24"/>
          <w:szCs w:val="24"/>
        </w:rPr>
        <w:t>н</w:t>
      </w:r>
      <w:r w:rsidRPr="006E7923">
        <w:rPr>
          <w:rFonts w:ascii="Times New Roman" w:hAnsi="Times New Roman" w:cs="Times New Roman"/>
          <w:sz w:val="24"/>
          <w:szCs w:val="24"/>
        </w:rPr>
        <w:t>о-телекоммуникационной сети «Интернет»;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="00EB1677" w:rsidRPr="006E7923">
        <w:rPr>
          <w:rFonts w:ascii="Times New Roman" w:eastAsia="Calibri" w:hAnsi="Times New Roman" w:cs="Times New Roman"/>
          <w:sz w:val="24"/>
          <w:szCs w:val="24"/>
          <w:lang w:val="en-US"/>
        </w:rPr>
        <w:t>pravo</w:t>
      </w:r>
      <w:r w:rsidR="00EB1677" w:rsidRPr="006E7923">
        <w:rPr>
          <w:rFonts w:ascii="Times New Roman" w:eastAsia="Calibri" w:hAnsi="Times New Roman" w:cs="Times New Roman"/>
          <w:sz w:val="24"/>
          <w:szCs w:val="24"/>
        </w:rPr>
        <w:t>.</w:t>
      </w:r>
      <w:r w:rsidR="00EB1677" w:rsidRPr="006E7923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r w:rsidR="00EB1677" w:rsidRPr="006E7923">
        <w:rPr>
          <w:rFonts w:ascii="Times New Roman" w:eastAsia="Calibri" w:hAnsi="Times New Roman" w:cs="Times New Roman"/>
          <w:sz w:val="24"/>
          <w:szCs w:val="24"/>
        </w:rPr>
        <w:t>.</w:t>
      </w:r>
      <w:r w:rsidR="00EB1677" w:rsidRPr="006E792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EB1677" w:rsidRPr="006E7923">
        <w:rPr>
          <w:rFonts w:ascii="Times New Roman" w:eastAsia="Calibri" w:hAnsi="Times New Roman" w:cs="Times New Roman"/>
          <w:sz w:val="24"/>
          <w:szCs w:val="24"/>
        </w:rPr>
        <w:t>)</w:t>
      </w:r>
      <w:r w:rsidRPr="006E7923">
        <w:rPr>
          <w:rFonts w:ascii="Times New Roman" w:hAnsi="Times New Roman" w:cs="Times New Roman"/>
          <w:sz w:val="24"/>
          <w:szCs w:val="24"/>
        </w:rPr>
        <w:t>;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71F63" w:rsidRPr="006E7923" w:rsidRDefault="00771F63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- умение работать с общими сетевыми ресурсами (сетевыми дисками, папками</w:t>
      </w:r>
      <w:r w:rsidRPr="006E7923">
        <w:rPr>
          <w:rFonts w:ascii="Times New Roman" w:hAnsi="Times New Roman" w:cs="Times New Roman"/>
          <w:color w:val="00B050"/>
          <w:sz w:val="24"/>
          <w:szCs w:val="24"/>
        </w:rPr>
        <w:t>).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lastRenderedPageBreak/>
        <w:t>2.1.4. Умения гражданского служащего, замеща</w:t>
      </w:r>
      <w:r w:rsidR="00284165" w:rsidRPr="006E7923">
        <w:rPr>
          <w:rFonts w:ascii="Times New Roman" w:hAnsi="Times New Roman" w:cs="Times New Roman"/>
          <w:sz w:val="24"/>
          <w:szCs w:val="24"/>
        </w:rPr>
        <w:t>ющего должность ведущего</w:t>
      </w:r>
      <w:r w:rsidR="00863FB2" w:rsidRPr="006E792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84165" w:rsidRPr="006E7923">
        <w:rPr>
          <w:rFonts w:ascii="Times New Roman" w:hAnsi="Times New Roman" w:cs="Times New Roman"/>
          <w:sz w:val="24"/>
          <w:szCs w:val="24"/>
        </w:rPr>
        <w:t>а</w:t>
      </w:r>
      <w:r w:rsidR="00863FB2" w:rsidRPr="006E7923">
        <w:rPr>
          <w:rFonts w:ascii="Times New Roman" w:hAnsi="Times New Roman" w:cs="Times New Roman"/>
          <w:sz w:val="24"/>
          <w:szCs w:val="24"/>
        </w:rPr>
        <w:t xml:space="preserve"> - эксперт</w:t>
      </w:r>
      <w:r w:rsidR="00284165" w:rsidRPr="006E7923">
        <w:rPr>
          <w:rFonts w:ascii="Times New Roman" w:hAnsi="Times New Roman" w:cs="Times New Roman"/>
          <w:sz w:val="24"/>
          <w:szCs w:val="24"/>
        </w:rPr>
        <w:t>а</w:t>
      </w:r>
      <w:r w:rsidR="00863FB2"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="00EA4677" w:rsidRPr="006E7923">
        <w:rPr>
          <w:rFonts w:ascii="Times New Roman" w:hAnsi="Times New Roman" w:cs="Times New Roman"/>
          <w:sz w:val="24"/>
          <w:szCs w:val="24"/>
        </w:rPr>
        <w:t>отдела государственной службы, кадров и правового обеспечения</w:t>
      </w:r>
      <w:r w:rsidRPr="006E7923">
        <w:rPr>
          <w:rFonts w:ascii="Times New Roman" w:hAnsi="Times New Roman" w:cs="Times New Roman"/>
          <w:sz w:val="24"/>
          <w:szCs w:val="24"/>
        </w:rPr>
        <w:t>, включают следующие умения.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умение мыслить системно;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рабочее время;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умение достигать результата;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умение работать в стрессовых условиях;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профессиональный уровень.</w:t>
      </w:r>
    </w:p>
    <w:p w:rsidR="001E3DBC" w:rsidRPr="006E7923" w:rsidRDefault="00F136FC" w:rsidP="00A1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E3DBC" w:rsidRPr="006E7923">
        <w:rPr>
          <w:rFonts w:ascii="Times New Roman" w:hAnsi="Times New Roman" w:cs="Times New Roman"/>
          <w:sz w:val="24"/>
          <w:szCs w:val="24"/>
        </w:rPr>
        <w:t>соблюдать этику делового общения.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2.2.  Профессионально-функциональные квалификационные требования.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2.2.1. Гражданский служащий, замещающий должность ведущего специалиста – эксперта отдела государственной службы, кадров и правового обеспечения, должен иметь высшее образование не ниже уровня бакалавриата по направлениям подготовки (специальностям) профессионального образования: 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и муниципальное управление», «Менеджмент», «Управление персоналом», «Юриспруденция»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 (указывается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2.2.2. 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7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обладать следующими профессиональными знаниями в области законодательства Российской Федерации: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28.03.1998 № 53-ФЗ «О воинской обязанности и военной службе»;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724FF" w:rsidRPr="006E7923" w:rsidRDefault="000724FF" w:rsidP="00A1288D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03.12.2012 № 230-Ф3 «О контроле за соответствием расходов лиц, замещающих государственные должности, и иных лиц их доходам»;</w:t>
      </w:r>
    </w:p>
    <w:p w:rsidR="000724FF" w:rsidRPr="006E7923" w:rsidRDefault="000724FF" w:rsidP="00A1288D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07.05.2013 № 79-ФЗ</w:t>
      </w:r>
      <w:r w:rsidR="00721371"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Pr="006E7923">
        <w:rPr>
          <w:rFonts w:ascii="Times New Roman" w:hAnsi="Times New Roman" w:cs="Times New Roman"/>
          <w:sz w:val="24"/>
          <w:szCs w:val="24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Российской Федерации от 21.07.1993 № 5485-1 «О государственной тайне»;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Arial Unicode MS" w:hAnsi="Times New Roman" w:cs="Times New Roman"/>
          <w:sz w:val="24"/>
          <w:szCs w:val="24"/>
          <w:lang w:eastAsia="ru-RU"/>
        </w:rPr>
        <w:t>Указ Президента Российской Федерации от 12.08.2002 № 885</w:t>
      </w:r>
      <w:r w:rsidR="00453870" w:rsidRPr="006E79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Arial Unicode MS" w:hAnsi="Times New Roman" w:cs="Times New Roman"/>
          <w:sz w:val="24"/>
          <w:szCs w:val="24"/>
          <w:lang w:eastAsia="ru-RU"/>
        </w:rPr>
        <w:t>«Об утверждении общих принципов служебного поведения государственных служащих»;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01.02.2005 № 110 «О проведении аттестации государственных гражданских служащих Российской Федерации»;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</w:t>
      </w:r>
      <w:r w:rsidR="006C1983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Федерации от 01.02.2005 № 111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01.02.2005 № 112</w:t>
      </w:r>
      <w:r w:rsidR="0045387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«О конкурсе на замещение вакантной должности государственной гражданской службы Российской Федерации»;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16.02.2005 № 159</w:t>
      </w:r>
      <w:r w:rsidR="0045387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примерной форме служебного контракта о прохождении государственной гражданской службы Российской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Федерации и замещении должности государственной гражданской службы Российской Федерации»;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18.07.2005 № 813</w:t>
      </w:r>
      <w:r w:rsidR="0045387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«О порядке и условиях командирования федеральных государственных гражданских служащих»;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31.12.2005 г. № 1574</w:t>
      </w:r>
      <w:r w:rsidR="0045387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«О Реестре должностей федеральной государственной гражданской службы»;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25.07.2006 № 763 «О денежном содержании федеральных государственных гражданских служащих»;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</w:p>
    <w:p w:rsidR="00721371" w:rsidRPr="006E7923" w:rsidRDefault="00721371" w:rsidP="00A1288D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19.05.2008 № 815 «О мерах по противодействию коррупции»;</w:t>
      </w:r>
    </w:p>
    <w:p w:rsidR="00721371" w:rsidRPr="006E7923" w:rsidRDefault="00721371" w:rsidP="00A1288D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721371" w:rsidRPr="006E7923" w:rsidRDefault="00721371" w:rsidP="00A1288D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721371" w:rsidRPr="006E7923" w:rsidRDefault="00721371" w:rsidP="00A1288D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721371" w:rsidRPr="006E7923" w:rsidRDefault="00721371" w:rsidP="00A1288D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07.05.2012 № 601</w:t>
      </w:r>
      <w:r w:rsidR="0045387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«Об основных направлениях совершенствования системы государственного управления»;</w:t>
      </w:r>
    </w:p>
    <w:p w:rsidR="00721371" w:rsidRPr="006E7923" w:rsidRDefault="00E61402" w:rsidP="00A1288D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1371" w:rsidRPr="006E7923">
          <w:rPr>
            <w:rFonts w:ascii="Times New Roman" w:hAnsi="Times New Roman" w:cs="Times New Roman"/>
            <w:sz w:val="24"/>
            <w:szCs w:val="24"/>
          </w:rPr>
          <w:t>Указ Президента Российской Федерации от 02.04.2013 № 309</w:t>
        </w:r>
      </w:hyperlink>
      <w:r w:rsidR="00721371" w:rsidRPr="006E7923">
        <w:rPr>
          <w:rFonts w:ascii="Times New Roman" w:hAnsi="Times New Roman" w:cs="Times New Roman"/>
          <w:sz w:val="24"/>
          <w:szCs w:val="24"/>
        </w:rPr>
        <w:t> «О мерах по реализации отдельных положений Федерального закона «О противодействии коррупции»;</w:t>
      </w:r>
    </w:p>
    <w:p w:rsidR="00721371" w:rsidRPr="006E7923" w:rsidRDefault="00E61402" w:rsidP="00A1288D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21371" w:rsidRPr="006E7923">
          <w:rPr>
            <w:rFonts w:ascii="Times New Roman" w:hAnsi="Times New Roman" w:cs="Times New Roman"/>
            <w:sz w:val="24"/>
            <w:szCs w:val="24"/>
          </w:rPr>
          <w:t>Указ Президента Российской Федерации от 02.04.2013 № 310</w:t>
        </w:r>
      </w:hyperlink>
      <w:r w:rsidR="00721371" w:rsidRPr="006E7923">
        <w:rPr>
          <w:rFonts w:ascii="Times New Roman" w:hAnsi="Times New Roman" w:cs="Times New Roman"/>
          <w:sz w:val="24"/>
          <w:szCs w:val="24"/>
        </w:rPr>
        <w:t> 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721371" w:rsidRPr="006E7923" w:rsidRDefault="00E61402" w:rsidP="00A1288D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21371" w:rsidRPr="006E7923">
          <w:rPr>
            <w:rFonts w:ascii="Times New Roman" w:hAnsi="Times New Roman" w:cs="Times New Roman"/>
            <w:sz w:val="24"/>
            <w:szCs w:val="24"/>
          </w:rPr>
          <w:t>Указ Президента Российской Федерации от 08.07.2013 №</w:t>
        </w:r>
        <w:r w:rsidR="0021723E">
          <w:rPr>
            <w:rFonts w:ascii="Times New Roman" w:hAnsi="Times New Roman" w:cs="Times New Roman"/>
            <w:sz w:val="24"/>
            <w:szCs w:val="24"/>
          </w:rPr>
          <w:t> </w:t>
        </w:r>
        <w:r w:rsidR="00721371" w:rsidRPr="006E7923">
          <w:rPr>
            <w:rFonts w:ascii="Times New Roman" w:hAnsi="Times New Roman" w:cs="Times New Roman"/>
            <w:sz w:val="24"/>
            <w:szCs w:val="24"/>
          </w:rPr>
          <w:t>613</w:t>
        </w:r>
      </w:hyperlink>
      <w:r w:rsidR="0021723E">
        <w:rPr>
          <w:rFonts w:ascii="Times New Roman" w:hAnsi="Times New Roman" w:cs="Times New Roman"/>
          <w:sz w:val="24"/>
          <w:szCs w:val="24"/>
        </w:rPr>
        <w:t xml:space="preserve"> </w:t>
      </w:r>
      <w:r w:rsidR="00721371" w:rsidRPr="006E7923">
        <w:rPr>
          <w:rFonts w:ascii="Times New Roman" w:hAnsi="Times New Roman" w:cs="Times New Roman"/>
          <w:sz w:val="24"/>
          <w:szCs w:val="24"/>
        </w:rPr>
        <w:t>«Вопросы противодействия коррупции» 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опубликования»);</w:t>
      </w:r>
    </w:p>
    <w:p w:rsidR="00721371" w:rsidRPr="006E7923" w:rsidRDefault="00721371" w:rsidP="00A1288D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721371" w:rsidRPr="006E7923" w:rsidRDefault="00E61402" w:rsidP="00A1288D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21371" w:rsidRPr="006E7923">
          <w:rPr>
            <w:rFonts w:ascii="Times New Roman" w:hAnsi="Times New Roman" w:cs="Times New Roman"/>
            <w:sz w:val="24"/>
            <w:szCs w:val="24"/>
          </w:rPr>
          <w:t>Указ Президента Российской Федерации от 08.03.2015 № 120</w:t>
        </w:r>
      </w:hyperlink>
      <w:r w:rsidR="00EA4677"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="00721371" w:rsidRPr="006E7923">
        <w:rPr>
          <w:rFonts w:ascii="Times New Roman" w:hAnsi="Times New Roman" w:cs="Times New Roman"/>
          <w:sz w:val="24"/>
          <w:szCs w:val="24"/>
        </w:rPr>
        <w:t>«О некоторых вопросах противодействия коррупции»;</w:t>
      </w:r>
    </w:p>
    <w:p w:rsidR="00721371" w:rsidRPr="006E7923" w:rsidRDefault="00E61402" w:rsidP="00A1288D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21371" w:rsidRPr="006E7923">
          <w:rPr>
            <w:rFonts w:ascii="Times New Roman" w:hAnsi="Times New Roman" w:cs="Times New Roman"/>
            <w:sz w:val="24"/>
            <w:szCs w:val="24"/>
          </w:rPr>
          <w:t>Указ Президента Российской Федерации от 15.07.2015 № 364</w:t>
        </w:r>
      </w:hyperlink>
      <w:r w:rsidR="00721371" w:rsidRPr="006E7923">
        <w:rPr>
          <w:rFonts w:ascii="Times New Roman" w:hAnsi="Times New Roman" w:cs="Times New Roman"/>
          <w:sz w:val="24"/>
          <w:szCs w:val="24"/>
        </w:rPr>
        <w:t> «О мерах по совершенствованию организации деятельности в области противодействия коррупции»;</w:t>
      </w:r>
    </w:p>
    <w:p w:rsidR="00721371" w:rsidRPr="006E7923" w:rsidRDefault="00E61402" w:rsidP="00A1288D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21371" w:rsidRPr="006E7923">
          <w:rPr>
            <w:rFonts w:ascii="Times New Roman" w:hAnsi="Times New Roman" w:cs="Times New Roman"/>
            <w:sz w:val="24"/>
            <w:szCs w:val="24"/>
          </w:rPr>
          <w:t>Указ Президента Российской Федерации от 22.12.2015 № 650</w:t>
        </w:r>
      </w:hyperlink>
      <w:r w:rsidR="006C1983"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="00721371" w:rsidRPr="006E7923">
        <w:rPr>
          <w:rFonts w:ascii="Times New Roman" w:hAnsi="Times New Roman" w:cs="Times New Roman"/>
          <w:sz w:val="24"/>
          <w:szCs w:val="24"/>
        </w:rPr>
        <w:t>«О порядке сообщения лицами, замещающими отдельные государственные должности Российской Федерации, должности федеральной государственной службы, и иными лицами о возникновении личной заинтересованности при исполнении должностных обязанностей, которая приводит или может привести к конфликту интересов, и о внесении изменений в некоторые акты Президента Российской Федерации»;</w:t>
      </w:r>
    </w:p>
    <w:p w:rsidR="00721371" w:rsidRPr="0021723E" w:rsidRDefault="0021723E" w:rsidP="0021723E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3E">
        <w:rPr>
          <w:rFonts w:ascii="Times New Roman" w:hAnsi="Times New Roman" w:cs="Times New Roman"/>
          <w:sz w:val="24"/>
          <w:szCs w:val="24"/>
        </w:rPr>
        <w:t>Указ Президента РФ от 16.08.2021 N 478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1723E">
        <w:rPr>
          <w:rFonts w:ascii="Times New Roman" w:hAnsi="Times New Roman" w:cs="Times New Roman"/>
          <w:sz w:val="24"/>
          <w:szCs w:val="24"/>
        </w:rPr>
        <w:t>О Национальном плане противодействия коррупции на 2021 - 2024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1371" w:rsidRPr="0021723E">
        <w:rPr>
          <w:rFonts w:ascii="Times New Roman" w:hAnsi="Times New Roman" w:cs="Times New Roman"/>
          <w:sz w:val="24"/>
          <w:szCs w:val="24"/>
        </w:rPr>
        <w:t>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16.01.2017 г. № 16</w:t>
      </w:r>
      <w:r w:rsidR="0045387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«О квалификационных требованиях к стажу государственной гражданской службы, направлению подготовки, который необходим для замещения должностей федеральной государственной гражданской службы»;</w:t>
      </w:r>
    </w:p>
    <w:p w:rsidR="001E3DBC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166CC3" w:rsidRPr="00BF0380" w:rsidRDefault="00166CC3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380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РФ от 21.02.2019 № 68 «О профессиональном развитии государственных гражданских служащих Российской Федерации»;</w:t>
      </w:r>
    </w:p>
    <w:p w:rsidR="001E3DBC" w:rsidRPr="00EB7920" w:rsidRDefault="00EB7920" w:rsidP="00166CC3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920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Минтруда России от 19.05.2021 N 320н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EB7920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формы, порядка ведения и хранения трудовых книжек</w:t>
      </w:r>
      <w:r w:rsidR="001E3DBC" w:rsidRPr="00EB7920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об Управлении</w:t>
      </w:r>
      <w:r w:rsidR="00117C68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Федеральной службы по надзору в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сфере связи, информационных технологий и массовых коммуникаций по </w:t>
      </w:r>
      <w:r w:rsidR="0045387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Пермскому краю</w:t>
      </w:r>
      <w:r w:rsidRPr="006E79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утвержденное п</w:t>
      </w:r>
      <w:r w:rsidR="0045387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Роскомнадзора от 25.01.2016 № 54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1E3DBC" w:rsidRPr="006E7923" w:rsidRDefault="001E3DBC" w:rsidP="00A1288D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иные нормативно-правовые акты, необходимые для исполнения должностных обязанностей.</w:t>
      </w:r>
    </w:p>
    <w:p w:rsidR="001E3DBC" w:rsidRPr="006E7923" w:rsidRDefault="001E3DBC" w:rsidP="00A12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2.2.3. Иные профессиональн</w:t>
      </w:r>
      <w:r w:rsidR="0045387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ые знания ведущего специалиста – эксперта отдела государственной службы, кадров и правового обеспечения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включать: </w:t>
      </w:r>
    </w:p>
    <w:p w:rsidR="001E3DBC" w:rsidRPr="006E7923" w:rsidRDefault="001E3DBC" w:rsidP="00A1288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bidi="en-US"/>
        </w:rPr>
        <w:t>цели, задачи и формы кадровой стратегии и кадровой политики организации;</w:t>
      </w:r>
    </w:p>
    <w:p w:rsidR="001E3DBC" w:rsidRPr="006E7923" w:rsidRDefault="001E3DBC" w:rsidP="00A1288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bidi="en-US"/>
        </w:rPr>
        <w:t>основные модели и концепции государственной службы;</w:t>
      </w:r>
    </w:p>
    <w:p w:rsidR="001E3DBC" w:rsidRPr="006E7923" w:rsidRDefault="001E3DBC" w:rsidP="00A1288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bidi="en-US"/>
        </w:rPr>
        <w:t>методы формирования государственно-служебной культуры;</w:t>
      </w:r>
    </w:p>
    <w:p w:rsidR="001E3DBC" w:rsidRPr="006E7923" w:rsidRDefault="001E3DBC" w:rsidP="00A1288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bidi="en-US"/>
        </w:rPr>
        <w:t>подходы к формированию системы наставничества в государственном органе;</w:t>
      </w:r>
    </w:p>
    <w:p w:rsidR="001E3DBC" w:rsidRPr="006E7923" w:rsidRDefault="001E3DBC" w:rsidP="00A1288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bidi="en-US"/>
        </w:rPr>
        <w:t>направления и формы профессионального развития гражданских служащих;</w:t>
      </w:r>
    </w:p>
    <w:p w:rsidR="001E3DBC" w:rsidRPr="006E7923" w:rsidRDefault="001E3DBC" w:rsidP="00A1288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bidi="en-US"/>
        </w:rPr>
        <w:t>принципы формирования и работы с кадровым резервом в государственном органе;</w:t>
      </w:r>
    </w:p>
    <w:p w:rsidR="00721371" w:rsidRPr="006E7923" w:rsidRDefault="001E3DBC" w:rsidP="00A1288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возможности и особенности применения современных информационно-коммуникационных техно</w:t>
      </w:r>
      <w:r w:rsidR="00721371"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логий в государственных органах;</w:t>
      </w:r>
    </w:p>
    <w:p w:rsidR="00721371" w:rsidRPr="006E7923" w:rsidRDefault="00721371" w:rsidP="00A1288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правовые и организационные основы предупреждения коррупции и борьбы с ней, минимизации и (или) ликвидации последствий коррупционных правонарушений;</w:t>
      </w:r>
    </w:p>
    <w:p w:rsidR="009F3F89" w:rsidRPr="006E7923" w:rsidRDefault="00721371" w:rsidP="00A1288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правовые и организационные основы осуществления контроля за расходами федеральных государственных гражданских служащих;</w:t>
      </w:r>
    </w:p>
    <w:p w:rsidR="00721371" w:rsidRPr="006E7923" w:rsidRDefault="00721371" w:rsidP="00A1288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возможности и особенности применения современных информационно-коммуникационных технологий в государственных органах.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Гражданский служащий, замещающий должность</w:t>
      </w:r>
      <w:r w:rsidR="00453870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87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1E3DBC" w:rsidRPr="006E7923" w:rsidRDefault="001E3DBC" w:rsidP="00A1288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защита от несанкционированного доступа к информации;</w:t>
      </w:r>
    </w:p>
    <w:p w:rsidR="001E3DBC" w:rsidRPr="006E7923" w:rsidRDefault="001E3DBC" w:rsidP="00A1288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планирование выполнения поручений;</w:t>
      </w:r>
    </w:p>
    <w:p w:rsidR="001E3DBC" w:rsidRPr="006E7923" w:rsidRDefault="001E3DBC" w:rsidP="00A1288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организация, планирование рабочего времени и расстановка приоритетов;</w:t>
      </w:r>
    </w:p>
    <w:p w:rsidR="001E3DBC" w:rsidRPr="006E7923" w:rsidRDefault="001E3DBC" w:rsidP="00A1288D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контроль и координация кадровой работы;</w:t>
      </w:r>
    </w:p>
    <w:p w:rsidR="001E3DBC" w:rsidRPr="006E7923" w:rsidRDefault="001E3DBC" w:rsidP="00A1288D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разработка мероприятий по повышению квалификации кадров;</w:t>
      </w:r>
    </w:p>
    <w:p w:rsidR="001E3DBC" w:rsidRPr="006E7923" w:rsidRDefault="001E3DBC" w:rsidP="00A1288D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кадрового резерва и работа с ним;</w:t>
      </w:r>
    </w:p>
    <w:p w:rsidR="001E3DBC" w:rsidRPr="006E7923" w:rsidRDefault="001E3DBC" w:rsidP="00A1288D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проведение конкурсов на замещение вакантных должностей государственной гражданской службы;</w:t>
      </w:r>
    </w:p>
    <w:p w:rsidR="001E3DBC" w:rsidRPr="006E7923" w:rsidRDefault="001E3DBC" w:rsidP="00A1288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подбор специалистов на вакантные места; </w:t>
      </w:r>
    </w:p>
    <w:p w:rsidR="00AD475D" w:rsidRPr="006E7923" w:rsidRDefault="001E3DBC" w:rsidP="00A1288D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обработка, выдача и хранение соответствующих документов;</w:t>
      </w:r>
    </w:p>
    <w:p w:rsidR="001E3DBC" w:rsidRPr="006E7923" w:rsidRDefault="001E3DBC" w:rsidP="00A1288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45" w:right="45" w:firstLine="664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5" w:history="1">
        <w:r w:rsidRPr="006E792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www</w:t>
        </w:r>
        <w:r w:rsidRPr="006E79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r w:rsidRPr="006E792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regulation</w:t>
        </w:r>
        <w:r w:rsidRPr="006E79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r w:rsidRPr="006E792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gov</w:t>
        </w:r>
        <w:r w:rsidRPr="006E79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en-US"/>
          </w:rPr>
          <w:t>.</w:t>
        </w:r>
        <w:r w:rsidRPr="006E792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en-US"/>
          </w:rPr>
          <w:t>ru</w:t>
        </w:r>
      </w:hyperlink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9F3F89" w:rsidRPr="006E7923" w:rsidRDefault="009F3F89" w:rsidP="00A1288D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45" w:right="45" w:firstLine="66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организация работы по профилактике и противодействию коррупции;</w:t>
      </w:r>
    </w:p>
    <w:p w:rsidR="009F3F89" w:rsidRPr="006E7923" w:rsidRDefault="009F3F89" w:rsidP="00A1288D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45" w:right="45" w:firstLine="66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разработка и проведение мероприятий по профилактике и противодействию коррупции;</w:t>
      </w:r>
    </w:p>
    <w:p w:rsidR="009F3F89" w:rsidRPr="006E7923" w:rsidRDefault="009F3F89" w:rsidP="00A1288D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проведение анализа информации, поступающей от иных органов власти, организаций и объединений, средств массовой информации, обобщение выводов и  принятие своевременных решений;</w:t>
      </w:r>
    </w:p>
    <w:p w:rsidR="009F3F89" w:rsidRPr="006E7923" w:rsidRDefault="009F3F89" w:rsidP="00A1288D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9F3F89" w:rsidRPr="006E7923" w:rsidRDefault="009F3F89" w:rsidP="00A1288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умение не допускать личностных конфликтов с коллегами и вышестоящим руководством.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 Гражданский служащий, замещающий должность </w:t>
      </w:r>
      <w:r w:rsidR="00AC64F2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знаниями:</w:t>
      </w:r>
    </w:p>
    <w:p w:rsidR="00AD475D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136F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и награждения за гражданскую службу;</w:t>
      </w:r>
    </w:p>
    <w:p w:rsidR="00D43DA5" w:rsidRPr="006E7923" w:rsidRDefault="00AD475D" w:rsidP="00A128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A2A21" w:rsidRPr="0018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порядка работы </w:t>
      </w:r>
      <w:r w:rsidR="002A2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2A21" w:rsidRPr="0018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интегрированной информационной системой «</w:t>
      </w:r>
      <w:r w:rsidR="002A2A21"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бюджет</w:t>
      </w:r>
      <w:r w:rsidR="002A2A2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(ГИИС «Электронный бюджет»)</w:t>
      </w:r>
      <w:r w:rsidR="0025086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DA5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поряд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работы с </w:t>
      </w:r>
      <w:r w:rsidRPr="006E79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Единой информационной системой управления кадровым составом государственной гражданской службы </w:t>
      </w:r>
      <w:r w:rsidR="00E25BAB" w:rsidRPr="006E79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Российской Федерации </w:t>
      </w:r>
      <w:r w:rsidRPr="006E79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РФ (ЕИСУКС), на портале государственных услуг</w:t>
      </w:r>
      <w:r w:rsidR="00480229" w:rsidRPr="006E79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т.д.</w:t>
      </w:r>
      <w:r w:rsidRPr="006E79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D43DA5" w:rsidRPr="006E7923" w:rsidRDefault="00D43DA5" w:rsidP="00A128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знание поряд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сроков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DBC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 отчетности по своим направлениям работы;</w:t>
      </w:r>
    </w:p>
    <w:p w:rsidR="00D43DA5" w:rsidRPr="006E7923" w:rsidRDefault="00D43DA5" w:rsidP="00A128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DBC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70AF3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служебной информацией, персональными данными;</w:t>
      </w:r>
    </w:p>
    <w:p w:rsidR="00D43DA5" w:rsidRPr="006E7923" w:rsidRDefault="00D43DA5" w:rsidP="00A128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поряд</w:t>
      </w:r>
      <w:r w:rsidR="00FB354B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354B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и противодействию коррупционных правонарушений;</w:t>
      </w:r>
    </w:p>
    <w:p w:rsidR="00D43DA5" w:rsidRPr="006E7923" w:rsidRDefault="00D43DA5" w:rsidP="00A128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354B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поряд</w:t>
      </w:r>
      <w:r w:rsidR="00FB354B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сроков</w:t>
      </w:r>
      <w:r w:rsidR="00FB354B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54B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 отчетности по противодействию коррупции;</w:t>
      </w:r>
    </w:p>
    <w:p w:rsidR="00D43DA5" w:rsidRPr="006E7923" w:rsidRDefault="00D43DA5" w:rsidP="00A128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354B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70AF3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FB354B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354B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программой</w:t>
      </w:r>
      <w:r w:rsidR="00AD475D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="00FB354B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«Справки БК»;</w:t>
      </w:r>
    </w:p>
    <w:p w:rsidR="00FB354B" w:rsidRPr="006E7923" w:rsidRDefault="00D43DA5" w:rsidP="00A128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354B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</w:t>
      </w:r>
      <w:r w:rsidR="00FB354B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документов, в том числе, деловой документации с использованием типовых форм.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 Гражданский служащий, замещающий должность </w:t>
      </w:r>
      <w:r w:rsidR="00480229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умениями:</w:t>
      </w:r>
    </w:p>
    <w:p w:rsidR="001E3DBC" w:rsidRPr="006E7923" w:rsidRDefault="00F136FC" w:rsidP="00A1288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нормативными, нормативными правовыми актами и информационно-правовыми системами; </w:t>
      </w:r>
    </w:p>
    <w:p w:rsidR="001E3DBC" w:rsidRPr="006E7923" w:rsidRDefault="00F136FC" w:rsidP="00A1288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информационно-телекоммуникационными сетями,</w:t>
      </w:r>
      <w:r w:rsidR="00D70AF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сетью «Интернет», работа в операционной системе;</w:t>
      </w:r>
    </w:p>
    <w:p w:rsidR="00AD475D" w:rsidRPr="006E7923" w:rsidRDefault="00F136FC" w:rsidP="00A1288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Роскомнадзора, программных подсистемах;</w:t>
      </w:r>
    </w:p>
    <w:p w:rsidR="00AD475D" w:rsidRPr="006E7923" w:rsidRDefault="00F136FC" w:rsidP="00A1288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</w:t>
      </w:r>
      <w:r w:rsidR="00AD475D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A2A21" w:rsidRPr="001842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ЕИСУКС</w:t>
      </w:r>
      <w:r w:rsidR="002A2A21" w:rsidRPr="0018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ГИИС «Электронный бюджет», </w:t>
      </w:r>
      <w:r w:rsidR="002A2A21" w:rsidRPr="00184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«Справки БК»</w:t>
      </w:r>
      <w:r w:rsidR="00250863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DBC" w:rsidRPr="006E7923" w:rsidRDefault="00D70AF3" w:rsidP="00A1288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подготовки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деловых писем, ведение деловых переговоров;</w:t>
      </w:r>
    </w:p>
    <w:p w:rsidR="001E3DBC" w:rsidRPr="006E7923" w:rsidRDefault="00D70AF3" w:rsidP="00A1288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ведения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дел, трудовых книжек, работы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служебными удостоверениями;</w:t>
      </w:r>
    </w:p>
    <w:p w:rsidR="003A790D" w:rsidRPr="006E7923" w:rsidRDefault="00D70AF3" w:rsidP="00A1288D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EC4C04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1E3DBC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подготовка презентаций, использования графических объектов в электронных документах. </w:t>
      </w:r>
    </w:p>
    <w:p w:rsidR="00FB354B" w:rsidRPr="006E7923" w:rsidRDefault="00D70AF3" w:rsidP="00A1288D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умение подготовки</w:t>
      </w:r>
      <w:r w:rsidR="00FB354B" w:rsidRPr="006E7923">
        <w:rPr>
          <w:rFonts w:ascii="Times New Roman" w:hAnsi="Times New Roman" w:cs="Times New Roman"/>
          <w:sz w:val="24"/>
          <w:szCs w:val="24"/>
        </w:rPr>
        <w:t xml:space="preserve"> методических</w:t>
      </w:r>
      <w:r w:rsidR="00FB354B" w:rsidRPr="006E792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B354B" w:rsidRPr="006E7923">
        <w:rPr>
          <w:rFonts w:ascii="Times New Roman" w:hAnsi="Times New Roman" w:cs="Times New Roman"/>
          <w:sz w:val="24"/>
          <w:szCs w:val="24"/>
        </w:rPr>
        <w:t>материалов, отчетов и других материалов;</w:t>
      </w:r>
    </w:p>
    <w:p w:rsidR="00FB354B" w:rsidRPr="006E7923" w:rsidRDefault="00D70AF3" w:rsidP="00A1288D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умение аналитической работы</w:t>
      </w:r>
      <w:r w:rsidR="00FB354B" w:rsidRPr="006E7923">
        <w:rPr>
          <w:rFonts w:ascii="Times New Roman" w:hAnsi="Times New Roman" w:cs="Times New Roman"/>
          <w:sz w:val="24"/>
          <w:szCs w:val="24"/>
        </w:rPr>
        <w:t xml:space="preserve"> со статистическими и отчетными данными, прогнозирование и разработка планов конкретных действий;</w:t>
      </w:r>
    </w:p>
    <w:p w:rsidR="00FB354B" w:rsidRPr="006E7923" w:rsidRDefault="00D70AF3" w:rsidP="00A1288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FB354B" w:rsidRPr="006E7923">
        <w:rPr>
          <w:rFonts w:ascii="Times New Roman" w:hAnsi="Times New Roman" w:cs="Times New Roman"/>
          <w:sz w:val="24"/>
          <w:szCs w:val="24"/>
        </w:rPr>
        <w:t>проверки достоверности сведений о доходах, расходах и обязательствах имущественного характера государственного гражданского служащего;</w:t>
      </w:r>
    </w:p>
    <w:p w:rsidR="00FB354B" w:rsidRPr="006E7923" w:rsidRDefault="00D70AF3" w:rsidP="00A1288D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FB354B" w:rsidRPr="006E7923">
        <w:rPr>
          <w:rFonts w:ascii="Times New Roman" w:hAnsi="Times New Roman" w:cs="Times New Roman"/>
          <w:sz w:val="24"/>
          <w:szCs w:val="24"/>
        </w:rPr>
        <w:t xml:space="preserve">осуществления контроля за расходами государственного гражданского </w:t>
      </w:r>
      <w:r w:rsidR="00FB354B" w:rsidRPr="006E7923">
        <w:rPr>
          <w:rFonts w:ascii="Times New Roman" w:hAnsi="Times New Roman" w:cs="Times New Roman"/>
          <w:sz w:val="24"/>
          <w:szCs w:val="24"/>
        </w:rPr>
        <w:lastRenderedPageBreak/>
        <w:t>служащего.</w:t>
      </w:r>
    </w:p>
    <w:p w:rsidR="00AD475D" w:rsidRPr="006E7923" w:rsidRDefault="00AD475D" w:rsidP="00A1288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должностные обязанности, права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ответственность гражданского служащего 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AD47"/>
          <w:sz w:val="2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Гражданский служащий, замещающий должность </w:t>
      </w:r>
      <w:r w:rsidR="00480229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="00480229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права, установленные </w:t>
      </w:r>
      <w:hyperlink r:id="rId16" w:history="1">
        <w:r w:rsidRPr="006E7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</w:t>
        </w:r>
      </w:hyperlink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г. № 79-ФЗ «О государственной гражданской службе Российской Федерации», Трудовым </w:t>
      </w:r>
      <w:hyperlink r:id="rId17" w:history="1">
        <w:r w:rsidRPr="006E7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служебным распорядком Упра</w:t>
      </w:r>
      <w:r w:rsidR="00480229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Роскомнадзора по Пермскому краю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регламентом Роскомнадзора. В пределах своей компетенции он наделен также следующими правами, необходимыми для реализации должностных обязанностей: 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принимать решения в соответствии с должностными обязанностями;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знакомиться с проектами решений руководства Управления, касающимися его деятельности;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вносить на рассмотрение начальника отдела предложения по улучшению работы деятельности Управления в сфере кадрового обеспечения деятельности Управления;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пользоваться в установленном порядке государственными системами связи, информационными банками данных Роскомнадзора;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7) 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8) иные права, предусмотренные законодательством Российской Федерации.</w:t>
      </w:r>
    </w:p>
    <w:p w:rsidR="001E3DBC" w:rsidRPr="006E7923" w:rsidRDefault="001E3DBC" w:rsidP="00A12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На гражданского служащего, замещающего </w:t>
      </w:r>
      <w:r w:rsidR="00480229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480229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пределах его компетенции возложены следующие должностные обязанности: 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подготовка проектов актов государственного органа, связанных с поступлением на гражданскую службу (приемом на работу), ее прохождением, заключением служебного контракта (трудового договора), назначением на должность, освобождением от замещаемой должности, увольнением с гражданской службы (работы) и выходом на пенсию за выслугу лет;</w:t>
      </w:r>
    </w:p>
    <w:p w:rsidR="001E3DBC" w:rsidRPr="006E7923" w:rsidRDefault="001E3DBC" w:rsidP="00A1288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проведение мероприятий, связанных с повышением квалификации государственных гражданских служащих Управления;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организация работ по планированию отпусков работников Управления, подготовка проекта графика отпусков;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организация и проведение аттестации государственных гражданских служащих и квалификационных экзаменов; 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организация и проведение работ по присвоению классных чинов государственным гражданским служащим Управления;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организация и проведение конкурсов на замещение вакантных должностей государственной гражданской службы и включению гражданских служащих (граждан) в кадровый резерв;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оформление протоколов заседаний аттестационной комиссии, конкурсной комиссии, комиссии по исчислению стажа;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оформление наградных материалов для представления сотрудников к государственным и ведомственным наградам;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ведение кадрового делопроизводства:</w:t>
      </w:r>
    </w:p>
    <w:p w:rsidR="001E3DBC" w:rsidRPr="006E7923" w:rsidRDefault="001E3DBC" w:rsidP="00A1288D">
      <w:pPr>
        <w:shd w:val="clear" w:color="auto" w:fill="FFFFFF"/>
        <w:tabs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оформление приказов по личному составу и их регистрация в соответствующих журналах;</w:t>
      </w:r>
    </w:p>
    <w:p w:rsidR="001E3DBC" w:rsidRPr="006E7923" w:rsidRDefault="001E3DBC" w:rsidP="00A1288D">
      <w:pPr>
        <w:shd w:val="clear" w:color="auto" w:fill="FFFFFF"/>
        <w:tabs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оформление трудовых книжек и вкладышей к ним, внесение в них записей, регистрация трудовых книжек в журнале учета трудовых книжек и вкладышей;</w:t>
      </w:r>
    </w:p>
    <w:p w:rsidR="001E3DBC" w:rsidRPr="006E7923" w:rsidRDefault="001E3DBC" w:rsidP="00A1288D">
      <w:pPr>
        <w:shd w:val="clear" w:color="auto" w:fill="FFFFFF"/>
        <w:tabs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оформление личных дел и их регистрация в журнале учета личных дел;</w:t>
      </w:r>
    </w:p>
    <w:p w:rsidR="001E3DBC" w:rsidRPr="006E7923" w:rsidRDefault="001E3DBC" w:rsidP="00A1288D">
      <w:pPr>
        <w:shd w:val="clear" w:color="auto" w:fill="FFFFFF"/>
        <w:tabs>
          <w:tab w:val="left" w:pos="0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- оформление личных карточек формы Т-2 и Т-2 (ГС);</w:t>
      </w:r>
      <w:r w:rsidRPr="006E7923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ознакомление сотрудников Управления с приказами по личному составу, личными делами и личными карточками; </w:t>
      </w:r>
    </w:p>
    <w:p w:rsidR="00BC33AA" w:rsidRPr="006E7923" w:rsidRDefault="00BC33AA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ведение и работа 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ФГИС «Единая информационная система управления кадровым составом государственной гражданской службы Российской Федерации».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своевременное информирование начальника отдела об истечении сроков действия срочных договоров (контрактов) и установленных испытательных сроков при приеме на работу государственных служащих и работников Управления;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исчисление стажа работников для установления надбавок за выслугу лет;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оформление и выдача служебных удостоверений, их регистрация в журнале учета выдачи служебных удостоверений;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подготовка справок о месте работы (службы) и их выдача установленным порядком;</w:t>
      </w:r>
    </w:p>
    <w:p w:rsidR="001E3DBC" w:rsidRPr="006E7923" w:rsidRDefault="001E3DBC" w:rsidP="00A1288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подготовка копий кадровых документов, их заверение и выдача установленным порядком;</w:t>
      </w:r>
      <w:r w:rsidRPr="006E7923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</w:t>
      </w:r>
    </w:p>
    <w:p w:rsidR="001E3DBC" w:rsidRPr="006E7923" w:rsidRDefault="001E3DBC" w:rsidP="00A1288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внесение установленным порядком сведений (информации) в Единую информационную систему Роскомнадзора (ЕИС) по исполнению мероприятий по кадровой работе</w:t>
      </w:r>
      <w:r w:rsidR="00174B25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а также информации в Единую информационную систему управления кадровым составом государственной гражданской службы Российской Федерации (ЕИСУКС)</w:t>
      </w:r>
      <w:r w:rsidRPr="006E7923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оформление кадровой документации в соответствии с требованиями законодательства Российской Федерации по защите сведений конфиденциального характера и сведений, составляющих государственную и иную охраняемую законом тайну; 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участие в подготовке отчетности в сфере деятельности отдела;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консультирование государственных гражданских служащих по вопросам государственной службы; 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обеспечение конфиденциальности персональных данных, ставших известными в связи с исполнением должностных обязанностей;</w:t>
      </w:r>
    </w:p>
    <w:p w:rsidR="001E3DBC" w:rsidRPr="006E7923" w:rsidRDefault="001E3DBC" w:rsidP="00166CC3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осуществление обработки, хранения и передачи персональных данных гражданского служащего с соблюдением требований, установленных статьей 42 </w:t>
      </w:r>
      <w:r w:rsidR="00166CC3" w:rsidRPr="00166CC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Федерального закона от</w:t>
      </w:r>
      <w:r w:rsidR="00FF2AE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</w:t>
      </w:r>
      <w:r w:rsidR="00166CC3" w:rsidRPr="00166CC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27</w:t>
      </w:r>
      <w:r w:rsidR="00166CC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 </w:t>
      </w:r>
      <w:r w:rsidR="00166CC3" w:rsidRPr="00166CC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июля 2004 г. № 79-ФЗ «О государственной гражданской службе Российской Федерации»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E3DBC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по поручению начальника отдела осуществление взаимодействия с маломобильными гражданами в установленном порядке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9F6B91" w:rsidRPr="006E7923" w:rsidRDefault="001E3DBC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формирование, оформление дел и их передача в архив установленным порядком;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="00EA4677" w:rsidRPr="006E7923">
        <w:rPr>
          <w:rFonts w:ascii="Times New Roman" w:hAnsi="Times New Roman" w:cs="Times New Roman"/>
          <w:sz w:val="24"/>
          <w:szCs w:val="24"/>
        </w:rPr>
        <w:t>законом от 25.12.2008 № 273-ФЗ «О противодействии коррупции»</w:t>
      </w:r>
      <w:r w:rsidRPr="006E7923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- требования к служебному поведению);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885, а также с уведомлением представителя нанимателя (работодателя), органов прокуратуры Российской Федерации о фактах совершения федеральными государственными служащими коррупционных правонарушений непредставления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правовое просвещение федеральных государственных служащих;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lastRenderedPageBreak/>
        <w:t>проведение служебных проверок;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подготовка проектов ненормативных правовых актов Управления в сфере противодействия коррупции;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 в установленной сфере деятельности;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размещение и наполнение в соответствии с требованиями и установленным порядком подразделов, посвященных вопросам противодействия коррупции, официального сайта Управления и их актуализация</w:t>
      </w:r>
      <w:r w:rsidRPr="006E7923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проведение работ, связанных с реализацией мероприятий, предусмотренных Планом противодействия коррупции;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подготовка запрашиваемой центральным аппаратом и представительством Президента Российской Федерации сведений и отчетной информации в сфере противодействия коррупции;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bCs/>
          <w:sz w:val="24"/>
          <w:szCs w:val="24"/>
        </w:rPr>
        <w:t>оформление протоколов заседаний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bCs/>
          <w:sz w:val="24"/>
          <w:szCs w:val="24"/>
        </w:rPr>
        <w:t>внесение установленным порядком сведений (информации) в Единую информационную систему Роскомнадзора (ЕИС) по исполнению мероприятий по противодействию коррупции;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актуализация установленным порядком раздела «Противодействие коррупции» на официальном сайте Управления;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bCs/>
          <w:sz w:val="24"/>
          <w:szCs w:val="24"/>
        </w:rPr>
        <w:t xml:space="preserve">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правовых актов в сфере противодействия коррупции; 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  <w:lang w:bidi="en-US"/>
        </w:rPr>
        <w:t xml:space="preserve">обеспечение конфиденциальности персональных данных, ставших известными в связи с исполнением должностных обязанностей, в том числе </w:t>
      </w:r>
      <w:r w:rsidRPr="006E7923">
        <w:rPr>
          <w:rFonts w:ascii="Times New Roman" w:hAnsi="Times New Roman" w:cs="Times New Roman"/>
          <w:sz w:val="24"/>
          <w:szCs w:val="24"/>
        </w:rPr>
        <w:t>сведений о доходах, расходах об имуществе и обязательствах имущественного характера, представляемых государственным гражданским служащим Управления и гражданином, претендующим на замещение должности государственной гражданской службы</w:t>
      </w:r>
      <w:r w:rsidRPr="006E7923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014AFA" w:rsidRPr="006E7923" w:rsidRDefault="00014AFA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организация и выполнение работ по воинскому учету и бронированию работников Управления, подлежащих воинскому учету и пребывающих в запасе;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hAnsi="Times New Roman" w:cs="Times New Roman"/>
          <w:sz w:val="24"/>
          <w:szCs w:val="24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исполнение иных поручений начальника отдела в установленной сфере деятельности отдела;</w:t>
      </w:r>
    </w:p>
    <w:p w:rsidR="009F6B91" w:rsidRPr="006E7923" w:rsidRDefault="009F6B91" w:rsidP="00A1288D">
      <w:pPr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 время отсутствия </w:t>
      </w:r>
      <w:r w:rsidRPr="006E7923">
        <w:rPr>
          <w:rFonts w:ascii="Times New Roman" w:eastAsia="Arial Unicode MS" w:hAnsi="Times New Roman" w:cs="Times New Roman"/>
          <w:sz w:val="24"/>
          <w:szCs w:val="24"/>
          <w:lang w:eastAsia="ru-RU" w:bidi="en-US"/>
        </w:rPr>
        <w:t xml:space="preserve">гражданского служащего, замещающего должность </w:t>
      </w:r>
      <w:r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его обязанности исполняет сотрудник отдела в порядке взаимозаменяемости.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Гражданский служащий в соответствии с Федеральным </w:t>
      </w:r>
      <w:hyperlink r:id="rId18" w:history="1">
        <w:r w:rsidRPr="006E7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27.07.2004 № 79-ФЗ «О государственной гражданской службе Российской Федерации», служебным распорядком Управления </w:t>
      </w:r>
      <w:r w:rsidR="000177C0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Роскомнадзора по Пермскому краю 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Гражданский служащий в соответствии со </w:t>
      </w:r>
      <w:hyperlink r:id="rId19" w:history="1">
        <w:r w:rsidRPr="006E7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</w:t>
      </w:r>
      <w:r w:rsidR="003A790D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25.12.2008 №</w:t>
      </w:r>
      <w:r w:rsidR="00EA4677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3.6. Гражданский служащий, замещающий должность </w:t>
      </w:r>
      <w:r w:rsidR="000177C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="000177C0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Гражданский служащий, замещающий должность </w:t>
      </w:r>
      <w:r w:rsidR="000177C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="000177C0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состояние антикоррупционной работы в возглавляемом им подразделении.</w:t>
      </w:r>
    </w:p>
    <w:p w:rsidR="006E7923" w:rsidRDefault="006E7923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вопросов, по которым гражданский служащий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иные решения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AD47"/>
          <w:sz w:val="2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r w:rsidR="000177C0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 – эксперта отдела государственной службы, кадров и правового обеспечения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своей компетенцией: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Вправе самостоятельно принимать следующие управленческие и (или) иные решения: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 соблюдению требований, установленных правовыми актами по кадровому обеспечению деятельности организации и ведению кадрового делопроизводства;</w:t>
      </w:r>
    </w:p>
    <w:p w:rsidR="00117C68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17C68"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требований, установленных правовыми актами по противодействию коррупции;</w:t>
      </w:r>
    </w:p>
    <w:p w:rsidR="00117C68" w:rsidRPr="006E7923" w:rsidRDefault="00117C68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E792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внесению предложений по совершенствованию деятельности отдела;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Обязан самостоятельно принимать следующие управленческие и (или) иные решения: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1E3DBC" w:rsidRPr="006E7923" w:rsidRDefault="001E3DBC" w:rsidP="00A1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обеспечению соблюдения порядка работы со служебной информацией ограниченного распространения.</w:t>
      </w:r>
    </w:p>
    <w:p w:rsidR="001E3DBC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25" w:rsidRDefault="00174B25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25" w:rsidRPr="006E7923" w:rsidRDefault="00174B25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вопросов, по которым гражданский служащий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 или обязан участвовать при подготовке проектов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и проектов управленческих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иных решений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замещающий должность</w:t>
      </w:r>
      <w:r w:rsidR="00595396" w:rsidRPr="006E79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ведущего специалиста – эксперта отдела государственной службы, кадров и правового обеспечения</w:t>
      </w: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компетенцией: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E3DBC" w:rsidRPr="006E7923" w:rsidRDefault="001E3DBC" w:rsidP="00A1288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1E3DBC" w:rsidRPr="006E7923" w:rsidRDefault="001E3DBC" w:rsidP="00A1288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докладных, служебных, пояснительных и объяснительных записок;</w:t>
      </w:r>
    </w:p>
    <w:p w:rsidR="001E3DBC" w:rsidRPr="006E7923" w:rsidRDefault="001E3DBC" w:rsidP="00A1288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сотрудников Управления;</w:t>
      </w:r>
    </w:p>
    <w:p w:rsidR="001E3DBC" w:rsidRPr="006E7923" w:rsidRDefault="001E3DBC" w:rsidP="00A1288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плана профессионального развития;</w:t>
      </w:r>
    </w:p>
    <w:p w:rsidR="001E3DBC" w:rsidRPr="006E7923" w:rsidRDefault="001E3DBC" w:rsidP="00A1288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 заданий для участия в конкурсе на замещение вакантной должности государственной гражданской службы и на включение в кадровый резерв;</w:t>
      </w:r>
    </w:p>
    <w:p w:rsidR="001E3DBC" w:rsidRPr="006E7923" w:rsidRDefault="001E3DBC" w:rsidP="00A1288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иных актов и документов, не противоречащих действующему законодательству, по поручению руководства Управления.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проектов приказов и распоряжений Управления, должностных регламентов, инструкций, положений и других документов, входящих в компетенцию отдела;</w:t>
      </w:r>
    </w:p>
    <w:p w:rsidR="001E3DBC" w:rsidRPr="006E7923" w:rsidRDefault="001E3DBC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2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отчетов по направлениям деятельности отдела, справок и иных аналитических документов.</w:t>
      </w:r>
    </w:p>
    <w:p w:rsidR="00D70AF3" w:rsidRPr="006E7923" w:rsidRDefault="00D70AF3" w:rsidP="00A12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</w:t>
      </w: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управленческих и (или) иных решений, порядок согласования</w:t>
      </w: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646AE5" w:rsidRPr="006E7923" w:rsidRDefault="00646AE5" w:rsidP="00A1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997464" w:rsidRPr="006E7923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="001D4B76" w:rsidRPr="006E7923">
        <w:rPr>
          <w:rFonts w:ascii="Times New Roman" w:hAnsi="Times New Roman" w:cs="Times New Roman"/>
          <w:sz w:val="24"/>
          <w:szCs w:val="24"/>
        </w:rPr>
        <w:t xml:space="preserve"> ОПК</w:t>
      </w:r>
      <w:r w:rsidRPr="006E7923">
        <w:rPr>
          <w:rFonts w:ascii="Times New Roman" w:hAnsi="Times New Roman" w:cs="Times New Roman"/>
          <w:sz w:val="24"/>
          <w:szCs w:val="24"/>
        </w:rPr>
        <w:t>, осуществляются с учетом сроков, установленных: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Регламентом Роскомнадзора;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руководителем, заместите</w:t>
      </w:r>
      <w:r w:rsidR="00CD5850" w:rsidRPr="006E7923">
        <w:rPr>
          <w:rFonts w:ascii="Times New Roman" w:hAnsi="Times New Roman" w:cs="Times New Roman"/>
          <w:sz w:val="24"/>
          <w:szCs w:val="24"/>
        </w:rPr>
        <w:t>лями руководителя Роскомнадзора;</w:t>
      </w:r>
    </w:p>
    <w:p w:rsidR="00CD5850" w:rsidRPr="006E7923" w:rsidRDefault="00CD5850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руководителем, заместителями руководителя Управления Роскомнадзора по Пермскому краю.</w:t>
      </w:r>
    </w:p>
    <w:p w:rsidR="00AB2616" w:rsidRPr="006E7923" w:rsidRDefault="00AB2616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</w:t>
      </w: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служащими, иными сотрудниками центрального аппарата</w:t>
      </w: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Роскомнадзора и его территориальных органов, сотрудниками</w:t>
      </w: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иных государственных органов, организациями, гражданами</w:t>
      </w:r>
    </w:p>
    <w:p w:rsidR="00646AE5" w:rsidRPr="006E7923" w:rsidRDefault="00646AE5" w:rsidP="00A12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</w:t>
      </w:r>
      <w:r w:rsidR="001D4B76"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="00CC6FAE" w:rsidRPr="006E7923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="001D4B76" w:rsidRPr="006E7923">
        <w:rPr>
          <w:rFonts w:ascii="Times New Roman" w:hAnsi="Times New Roman" w:cs="Times New Roman"/>
          <w:sz w:val="24"/>
          <w:szCs w:val="24"/>
        </w:rPr>
        <w:t xml:space="preserve"> ОПК</w:t>
      </w:r>
      <w:r w:rsidRPr="006E7923">
        <w:rPr>
          <w:rFonts w:ascii="Times New Roman" w:hAnsi="Times New Roman" w:cs="Times New Roman"/>
          <w:sz w:val="24"/>
          <w:szCs w:val="24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</w:t>
      </w:r>
      <w:r w:rsidR="00D47363" w:rsidRPr="006E7923">
        <w:rPr>
          <w:rFonts w:ascii="Times New Roman" w:hAnsi="Times New Roman" w:cs="Times New Roman"/>
          <w:sz w:val="24"/>
          <w:szCs w:val="24"/>
        </w:rPr>
        <w:t>;</w:t>
      </w:r>
      <w:r w:rsidRPr="006E7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и гражданами.</w:t>
      </w:r>
    </w:p>
    <w:p w:rsidR="009500D6" w:rsidRPr="006E7923" w:rsidRDefault="009500D6" w:rsidP="00A1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8. Перечень государственных услуг,</w:t>
      </w: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предоставляемых (оказываемых) гражданам и организациям</w:t>
      </w: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административными регламентами</w:t>
      </w:r>
    </w:p>
    <w:p w:rsidR="00646AE5" w:rsidRPr="006E7923" w:rsidRDefault="00646AE5" w:rsidP="00A1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E5" w:rsidRPr="006E7923" w:rsidRDefault="00036BCA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Гражданский служащий,</w:t>
      </w:r>
      <w:r w:rsidR="00CC6FAE" w:rsidRPr="006E7923">
        <w:rPr>
          <w:rFonts w:ascii="Times New Roman" w:hAnsi="Times New Roman" w:cs="Times New Roman"/>
          <w:sz w:val="24"/>
          <w:szCs w:val="24"/>
        </w:rPr>
        <w:t xml:space="preserve"> замещающий должность «ведущего специалиста - эксперта</w:t>
      </w:r>
      <w:r w:rsidRPr="006E7923">
        <w:rPr>
          <w:rFonts w:ascii="Times New Roman" w:hAnsi="Times New Roman" w:cs="Times New Roman"/>
          <w:sz w:val="24"/>
          <w:szCs w:val="24"/>
        </w:rPr>
        <w:t xml:space="preserve"> ОПК», </w:t>
      </w:r>
      <w:r w:rsidR="00646AE5" w:rsidRPr="006E7923">
        <w:rPr>
          <w:rFonts w:ascii="Times New Roman" w:hAnsi="Times New Roman" w:cs="Times New Roman"/>
          <w:sz w:val="24"/>
          <w:szCs w:val="24"/>
        </w:rPr>
        <w:t>государственные услуги не оказыва</w:t>
      </w:r>
      <w:r w:rsidRPr="006E7923">
        <w:rPr>
          <w:rFonts w:ascii="Times New Roman" w:hAnsi="Times New Roman" w:cs="Times New Roman"/>
          <w:sz w:val="24"/>
          <w:szCs w:val="24"/>
        </w:rPr>
        <w:t>ет</w:t>
      </w:r>
      <w:r w:rsidR="00646AE5" w:rsidRPr="006E7923">
        <w:rPr>
          <w:rFonts w:ascii="Times New Roman" w:hAnsi="Times New Roman" w:cs="Times New Roman"/>
          <w:sz w:val="24"/>
          <w:szCs w:val="24"/>
        </w:rPr>
        <w:t>.</w:t>
      </w:r>
    </w:p>
    <w:p w:rsidR="00646AE5" w:rsidRPr="006E7923" w:rsidRDefault="00646AE5" w:rsidP="00A1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9. Показатели эффективности</w:t>
      </w: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и результативности профессиональной служебной деятельности</w:t>
      </w:r>
    </w:p>
    <w:p w:rsidR="00646AE5" w:rsidRPr="006E7923" w:rsidRDefault="00646AE5" w:rsidP="00A1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3">
        <w:rPr>
          <w:rFonts w:ascii="Times New Roman" w:hAnsi="Times New Roman" w:cs="Times New Roman"/>
          <w:b/>
          <w:sz w:val="24"/>
          <w:szCs w:val="24"/>
        </w:rPr>
        <w:t>гражданского служащего</w:t>
      </w:r>
    </w:p>
    <w:p w:rsidR="00646AE5" w:rsidRPr="006E7923" w:rsidRDefault="00646AE5" w:rsidP="00A1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интенсивность труда - способность в короткие сроки выполнять определенный объем работ;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 службу;</w:t>
      </w:r>
    </w:p>
    <w:p w:rsidR="0058726A" w:rsidRPr="006E7923" w:rsidRDefault="0058726A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58726A" w:rsidRPr="006E7923" w:rsidRDefault="0058726A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646AE5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 xml:space="preserve">оценка профессиональных, организаторских и личностных качеств </w:t>
      </w:r>
      <w:r w:rsidR="007C31B0" w:rsidRPr="006E7923">
        <w:rPr>
          <w:rFonts w:ascii="Times New Roman" w:hAnsi="Times New Roman" w:cs="Times New Roman"/>
          <w:sz w:val="24"/>
          <w:szCs w:val="24"/>
        </w:rPr>
        <w:t xml:space="preserve"> </w:t>
      </w:r>
      <w:r w:rsidRPr="006E7923">
        <w:rPr>
          <w:rFonts w:ascii="Times New Roman" w:hAnsi="Times New Roman" w:cs="Times New Roman"/>
          <w:sz w:val="24"/>
          <w:szCs w:val="24"/>
        </w:rPr>
        <w:t>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6F12E7" w:rsidRPr="006E7923" w:rsidRDefault="00646AE5" w:rsidP="00A12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923">
        <w:rPr>
          <w:rFonts w:ascii="Times New Roman" w:hAnsi="Times New Roman" w:cs="Times New Roman"/>
          <w:sz w:val="24"/>
          <w:szCs w:val="24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E47F20" w:rsidRPr="006E7923" w:rsidRDefault="00E47F20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99" w:rsidRPr="006E7923" w:rsidRDefault="00403599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99" w:rsidRPr="006E7923" w:rsidRDefault="00403599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99" w:rsidRDefault="0082316F" w:rsidP="00823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государственной службы,</w:t>
      </w:r>
    </w:p>
    <w:p w:rsidR="0082316F" w:rsidRDefault="0082316F" w:rsidP="00823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и правового обеспечения                                                                       В.Ю. Трапезникова</w:t>
      </w:r>
    </w:p>
    <w:p w:rsidR="0082316F" w:rsidRDefault="0082316F" w:rsidP="00823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99" w:rsidRDefault="00403599" w:rsidP="00823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8D" w:rsidRDefault="00A1288D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8D" w:rsidRDefault="00A1288D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8D" w:rsidRDefault="00A1288D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8D" w:rsidRDefault="00A1288D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8D" w:rsidRDefault="00A1288D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25" w:rsidRDefault="00174B25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B25" w:rsidRDefault="00174B25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99" w:rsidRDefault="00403599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C44" w:rsidRDefault="00122C44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0" w:rsidRDefault="00E47F20" w:rsidP="00A12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76" w:rsidRPr="009B4D85" w:rsidRDefault="001D4B76" w:rsidP="001D4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 С ДОЛЖНОСТНЫМ РЕГЛАМЕНТОМ</w:t>
      </w:r>
    </w:p>
    <w:p w:rsidR="001D4B76" w:rsidRPr="001D4B76" w:rsidRDefault="001D4B76" w:rsidP="001D4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76" w:rsidRPr="009B4D85" w:rsidRDefault="001D4B76" w:rsidP="009B4D8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– эксперт отдел</w:t>
      </w:r>
      <w:r w:rsidR="009B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государственной службы, кадров </w:t>
      </w:r>
      <w:r w:rsidRPr="009B4D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правового обеспечения</w:t>
      </w:r>
    </w:p>
    <w:p w:rsidR="001D4B76" w:rsidRPr="001D4B76" w:rsidRDefault="001D4B76" w:rsidP="00F94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B76"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Pr="001D4B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 должности по штатному расписанию</w:t>
      </w:r>
      <w:r w:rsidR="00F94B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D4B76">
        <w:rPr>
          <w:rFonts w:ascii="Times New Roman" w:eastAsia="Times New Roman" w:hAnsi="Times New Roman" w:cs="Times New Roman"/>
          <w:sz w:val="18"/>
          <w:szCs w:val="18"/>
          <w:lang w:eastAsia="ru-RU"/>
        </w:rPr>
        <w:t>с указанием отдела, управления)</w:t>
      </w:r>
    </w:p>
    <w:p w:rsidR="001D4B76" w:rsidRPr="001D4B76" w:rsidRDefault="001D4B76" w:rsidP="001D4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127"/>
        <w:gridCol w:w="2835"/>
        <w:gridCol w:w="1701"/>
      </w:tblGrid>
      <w:tr w:rsidR="001D4B76" w:rsidRPr="001D4B76" w:rsidTr="00985685">
        <w:tc>
          <w:tcPr>
            <w:tcW w:w="600" w:type="dxa"/>
          </w:tcPr>
          <w:p w:rsidR="001D4B76" w:rsidRPr="001D4B76" w:rsidRDefault="00985685" w:rsidP="001D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1D4B76" w:rsidRPr="001D4B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п/п</w:t>
            </w:r>
          </w:p>
        </w:tc>
        <w:tc>
          <w:tcPr>
            <w:tcW w:w="2802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4B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27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4B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2835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4B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гражданского служащего и дата</w:t>
            </w:r>
          </w:p>
        </w:tc>
        <w:tc>
          <w:tcPr>
            <w:tcW w:w="1701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4B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номер решения об освобождении от должности</w:t>
            </w:r>
          </w:p>
        </w:tc>
      </w:tr>
      <w:tr w:rsidR="001D4B76" w:rsidRPr="001D4B76" w:rsidTr="00985685">
        <w:tc>
          <w:tcPr>
            <w:tcW w:w="600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2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D4B76" w:rsidRPr="001D4B76" w:rsidTr="00985685">
        <w:tc>
          <w:tcPr>
            <w:tcW w:w="600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2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D4B76" w:rsidRPr="001D4B76" w:rsidTr="00985685">
        <w:tc>
          <w:tcPr>
            <w:tcW w:w="600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2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D4B76" w:rsidRPr="001D4B76" w:rsidTr="00985685">
        <w:tc>
          <w:tcPr>
            <w:tcW w:w="600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2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D4B76" w:rsidRPr="001D4B76" w:rsidTr="00985685">
        <w:tc>
          <w:tcPr>
            <w:tcW w:w="600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2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4B76" w:rsidRPr="001D4B76" w:rsidRDefault="001D4B76" w:rsidP="001D4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D4B76" w:rsidRPr="001D4B76" w:rsidRDefault="001D4B76" w:rsidP="001D4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D4B76" w:rsidRPr="001D4B76" w:rsidRDefault="001D4B76" w:rsidP="001D4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D4B76" w:rsidRPr="001D4B76" w:rsidRDefault="001D4B76" w:rsidP="001D4B7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D4B76" w:rsidRPr="001D4B76" w:rsidRDefault="001D4B76" w:rsidP="001D4B76"/>
    <w:sectPr w:rsidR="001D4B76" w:rsidRPr="001D4B76" w:rsidSect="00771F63">
      <w:headerReference w:type="default" r:id="rId2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02" w:rsidRDefault="00DF1802" w:rsidP="00933C54">
      <w:pPr>
        <w:spacing w:after="0" w:line="240" w:lineRule="auto"/>
      </w:pPr>
      <w:r>
        <w:separator/>
      </w:r>
    </w:p>
  </w:endnote>
  <w:endnote w:type="continuationSeparator" w:id="0">
    <w:p w:rsidR="00DF1802" w:rsidRDefault="00DF1802" w:rsidP="0093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02" w:rsidRDefault="00DF1802" w:rsidP="00933C54">
      <w:pPr>
        <w:spacing w:after="0" w:line="240" w:lineRule="auto"/>
      </w:pPr>
      <w:r>
        <w:separator/>
      </w:r>
    </w:p>
  </w:footnote>
  <w:footnote w:type="continuationSeparator" w:id="0">
    <w:p w:rsidR="00DF1802" w:rsidRDefault="00DF1802" w:rsidP="0093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85139"/>
      <w:docPartObj>
        <w:docPartGallery w:val="Page Numbers (Top of Page)"/>
        <w:docPartUnique/>
      </w:docPartObj>
    </w:sdtPr>
    <w:sdtEndPr/>
    <w:sdtContent>
      <w:p w:rsidR="001E3DBC" w:rsidRDefault="001E3DBC" w:rsidP="00445D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02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29E"/>
    <w:multiLevelType w:val="hybridMultilevel"/>
    <w:tmpl w:val="A80C6B6C"/>
    <w:lvl w:ilvl="0" w:tplc="C3401630">
      <w:start w:val="1"/>
      <w:numFmt w:val="decimal"/>
      <w:lvlText w:val="%1)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9D614A9"/>
    <w:multiLevelType w:val="multilevel"/>
    <w:tmpl w:val="5ED8ECD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AD25221"/>
    <w:multiLevelType w:val="multilevel"/>
    <w:tmpl w:val="45F41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23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2" w:hanging="2160"/>
      </w:pPr>
      <w:rPr>
        <w:rFonts w:hint="default"/>
      </w:rPr>
    </w:lvl>
  </w:abstractNum>
  <w:abstractNum w:abstractNumId="3">
    <w:nsid w:val="0D03608A"/>
    <w:multiLevelType w:val="multilevel"/>
    <w:tmpl w:val="D5C8E4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0F0C6D10"/>
    <w:multiLevelType w:val="hybridMultilevel"/>
    <w:tmpl w:val="31561F56"/>
    <w:lvl w:ilvl="0" w:tplc="656A143A">
      <w:start w:val="19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2347F"/>
    <w:multiLevelType w:val="hybridMultilevel"/>
    <w:tmpl w:val="744E39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3D932A7"/>
    <w:multiLevelType w:val="hybridMultilevel"/>
    <w:tmpl w:val="2A963A9E"/>
    <w:lvl w:ilvl="0" w:tplc="A312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85C3A"/>
    <w:multiLevelType w:val="multilevel"/>
    <w:tmpl w:val="E0BAC6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9">
    <w:nsid w:val="19E0509F"/>
    <w:multiLevelType w:val="hybridMultilevel"/>
    <w:tmpl w:val="82C2AE14"/>
    <w:lvl w:ilvl="0" w:tplc="19785830">
      <w:start w:val="19"/>
      <w:numFmt w:val="decimal"/>
      <w:lvlText w:val="%1)"/>
      <w:lvlJc w:val="left"/>
      <w:pPr>
        <w:ind w:left="11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C756F2A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E97502A"/>
    <w:multiLevelType w:val="hybridMultilevel"/>
    <w:tmpl w:val="F8C2B8EA"/>
    <w:lvl w:ilvl="0" w:tplc="E7A8D39E">
      <w:start w:val="21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83DD8"/>
    <w:multiLevelType w:val="hybridMultilevel"/>
    <w:tmpl w:val="2A963A9E"/>
    <w:lvl w:ilvl="0" w:tplc="A312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05E8C"/>
    <w:multiLevelType w:val="hybridMultilevel"/>
    <w:tmpl w:val="996C703E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0D667A"/>
    <w:multiLevelType w:val="hybridMultilevel"/>
    <w:tmpl w:val="64A8D97E"/>
    <w:lvl w:ilvl="0" w:tplc="20E41582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85019"/>
    <w:multiLevelType w:val="multilevel"/>
    <w:tmpl w:val="D80A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6">
    <w:nsid w:val="387111AF"/>
    <w:multiLevelType w:val="hybridMultilevel"/>
    <w:tmpl w:val="53984758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E4BD1"/>
    <w:multiLevelType w:val="hybridMultilevel"/>
    <w:tmpl w:val="D8363512"/>
    <w:lvl w:ilvl="0" w:tplc="458C7B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ED0DE9"/>
    <w:multiLevelType w:val="hybridMultilevel"/>
    <w:tmpl w:val="B4A2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27094"/>
    <w:multiLevelType w:val="hybridMultilevel"/>
    <w:tmpl w:val="9BC41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352CD"/>
    <w:multiLevelType w:val="hybridMultilevel"/>
    <w:tmpl w:val="E63ACB76"/>
    <w:lvl w:ilvl="0" w:tplc="1C042550">
      <w:start w:val="1"/>
      <w:numFmt w:val="decimal"/>
      <w:lvlText w:val="%1."/>
      <w:lvlJc w:val="left"/>
      <w:pPr>
        <w:ind w:left="844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521" w:hanging="360"/>
      </w:pPr>
    </w:lvl>
    <w:lvl w:ilvl="2" w:tplc="0419001B" w:tentative="1">
      <w:start w:val="1"/>
      <w:numFmt w:val="lowerRoman"/>
      <w:lvlText w:val="%3."/>
      <w:lvlJc w:val="right"/>
      <w:pPr>
        <w:ind w:left="10241" w:hanging="180"/>
      </w:pPr>
    </w:lvl>
    <w:lvl w:ilvl="3" w:tplc="0419000F" w:tentative="1">
      <w:start w:val="1"/>
      <w:numFmt w:val="decimal"/>
      <w:lvlText w:val="%4."/>
      <w:lvlJc w:val="left"/>
      <w:pPr>
        <w:ind w:left="10961" w:hanging="360"/>
      </w:pPr>
    </w:lvl>
    <w:lvl w:ilvl="4" w:tplc="04190019" w:tentative="1">
      <w:start w:val="1"/>
      <w:numFmt w:val="lowerLetter"/>
      <w:lvlText w:val="%5."/>
      <w:lvlJc w:val="left"/>
      <w:pPr>
        <w:ind w:left="11681" w:hanging="360"/>
      </w:pPr>
    </w:lvl>
    <w:lvl w:ilvl="5" w:tplc="0419001B" w:tentative="1">
      <w:start w:val="1"/>
      <w:numFmt w:val="lowerRoman"/>
      <w:lvlText w:val="%6."/>
      <w:lvlJc w:val="right"/>
      <w:pPr>
        <w:ind w:left="12401" w:hanging="180"/>
      </w:pPr>
    </w:lvl>
    <w:lvl w:ilvl="6" w:tplc="0419000F" w:tentative="1">
      <w:start w:val="1"/>
      <w:numFmt w:val="decimal"/>
      <w:lvlText w:val="%7."/>
      <w:lvlJc w:val="left"/>
      <w:pPr>
        <w:ind w:left="13121" w:hanging="360"/>
      </w:pPr>
    </w:lvl>
    <w:lvl w:ilvl="7" w:tplc="04190019" w:tentative="1">
      <w:start w:val="1"/>
      <w:numFmt w:val="lowerLetter"/>
      <w:lvlText w:val="%8."/>
      <w:lvlJc w:val="left"/>
      <w:pPr>
        <w:ind w:left="13841" w:hanging="360"/>
      </w:pPr>
    </w:lvl>
    <w:lvl w:ilvl="8" w:tplc="0419001B" w:tentative="1">
      <w:start w:val="1"/>
      <w:numFmt w:val="lowerRoman"/>
      <w:lvlText w:val="%9."/>
      <w:lvlJc w:val="right"/>
      <w:pPr>
        <w:ind w:left="14561" w:hanging="180"/>
      </w:pPr>
    </w:lvl>
  </w:abstractNum>
  <w:abstractNum w:abstractNumId="22">
    <w:nsid w:val="50261957"/>
    <w:multiLevelType w:val="multilevel"/>
    <w:tmpl w:val="942E26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5A13ADB"/>
    <w:multiLevelType w:val="hybridMultilevel"/>
    <w:tmpl w:val="81EA8DB2"/>
    <w:lvl w:ilvl="0" w:tplc="5DC859AC">
      <w:start w:val="24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F4E0803"/>
    <w:multiLevelType w:val="hybridMultilevel"/>
    <w:tmpl w:val="9A6A686A"/>
    <w:lvl w:ilvl="0" w:tplc="3202E304">
      <w:start w:val="2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884A71"/>
    <w:multiLevelType w:val="multilevel"/>
    <w:tmpl w:val="4788BFC2"/>
    <w:lvl w:ilvl="0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10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9B817CE"/>
    <w:multiLevelType w:val="multilevel"/>
    <w:tmpl w:val="EB62995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A19E8"/>
    <w:multiLevelType w:val="multilevel"/>
    <w:tmpl w:val="18C8FF1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4">
    <w:nsid w:val="709609B7"/>
    <w:multiLevelType w:val="hybridMultilevel"/>
    <w:tmpl w:val="E00C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15552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"/>
  </w:num>
  <w:num w:numId="4">
    <w:abstractNumId w:val="21"/>
  </w:num>
  <w:num w:numId="5">
    <w:abstractNumId w:val="34"/>
  </w:num>
  <w:num w:numId="6">
    <w:abstractNumId w:val="0"/>
  </w:num>
  <w:num w:numId="7">
    <w:abstractNumId w:val="13"/>
  </w:num>
  <w:num w:numId="8">
    <w:abstractNumId w:val="16"/>
  </w:num>
  <w:num w:numId="9">
    <w:abstractNumId w:val="25"/>
  </w:num>
  <w:num w:numId="10">
    <w:abstractNumId w:val="2"/>
  </w:num>
  <w:num w:numId="11">
    <w:abstractNumId w:val="33"/>
  </w:num>
  <w:num w:numId="12">
    <w:abstractNumId w:val="31"/>
  </w:num>
  <w:num w:numId="13">
    <w:abstractNumId w:val="3"/>
  </w:num>
  <w:num w:numId="14">
    <w:abstractNumId w:val="7"/>
  </w:num>
  <w:num w:numId="15">
    <w:abstractNumId w:val="17"/>
  </w:num>
  <w:num w:numId="16">
    <w:abstractNumId w:val="23"/>
  </w:num>
  <w:num w:numId="17">
    <w:abstractNumId w:val="4"/>
  </w:num>
  <w:num w:numId="18">
    <w:abstractNumId w:val="9"/>
  </w:num>
  <w:num w:numId="19">
    <w:abstractNumId w:val="11"/>
  </w:num>
  <w:num w:numId="20">
    <w:abstractNumId w:val="29"/>
  </w:num>
  <w:num w:numId="21">
    <w:abstractNumId w:val="30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</w:num>
  <w:num w:numId="26">
    <w:abstractNumId w:val="35"/>
  </w:num>
  <w:num w:numId="27">
    <w:abstractNumId w:val="6"/>
  </w:num>
  <w:num w:numId="28">
    <w:abstractNumId w:val="12"/>
  </w:num>
  <w:num w:numId="29">
    <w:abstractNumId w:val="22"/>
  </w:num>
  <w:num w:numId="30">
    <w:abstractNumId w:val="18"/>
  </w:num>
  <w:num w:numId="31">
    <w:abstractNumId w:val="28"/>
  </w:num>
  <w:num w:numId="32">
    <w:abstractNumId w:val="27"/>
  </w:num>
  <w:num w:numId="33">
    <w:abstractNumId w:val="24"/>
  </w:num>
  <w:num w:numId="34">
    <w:abstractNumId w:val="26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07F37"/>
    <w:rsid w:val="00014AFA"/>
    <w:rsid w:val="000177C0"/>
    <w:rsid w:val="00036BCA"/>
    <w:rsid w:val="0005715D"/>
    <w:rsid w:val="000575E9"/>
    <w:rsid w:val="000648C0"/>
    <w:rsid w:val="000724A0"/>
    <w:rsid w:val="000724FF"/>
    <w:rsid w:val="00083282"/>
    <w:rsid w:val="000A0BB7"/>
    <w:rsid w:val="000A1F5A"/>
    <w:rsid w:val="000C1330"/>
    <w:rsid w:val="000C7FBE"/>
    <w:rsid w:val="001041CC"/>
    <w:rsid w:val="00117C68"/>
    <w:rsid w:val="00122C44"/>
    <w:rsid w:val="0012357A"/>
    <w:rsid w:val="00166CC3"/>
    <w:rsid w:val="00174B25"/>
    <w:rsid w:val="00195E59"/>
    <w:rsid w:val="001C6FFD"/>
    <w:rsid w:val="001D4B76"/>
    <w:rsid w:val="001E3DBC"/>
    <w:rsid w:val="001E5444"/>
    <w:rsid w:val="0021723E"/>
    <w:rsid w:val="00220990"/>
    <w:rsid w:val="00236EA7"/>
    <w:rsid w:val="00250863"/>
    <w:rsid w:val="00260166"/>
    <w:rsid w:val="00260525"/>
    <w:rsid w:val="00284165"/>
    <w:rsid w:val="002A2A21"/>
    <w:rsid w:val="002E152B"/>
    <w:rsid w:val="00344B60"/>
    <w:rsid w:val="00360C39"/>
    <w:rsid w:val="0037625F"/>
    <w:rsid w:val="003A790D"/>
    <w:rsid w:val="003B2F2E"/>
    <w:rsid w:val="003B5E48"/>
    <w:rsid w:val="003E2183"/>
    <w:rsid w:val="003F4536"/>
    <w:rsid w:val="00403599"/>
    <w:rsid w:val="004174E8"/>
    <w:rsid w:val="00431AB8"/>
    <w:rsid w:val="00445DD0"/>
    <w:rsid w:val="00451786"/>
    <w:rsid w:val="00453870"/>
    <w:rsid w:val="0045472F"/>
    <w:rsid w:val="0045761D"/>
    <w:rsid w:val="00480229"/>
    <w:rsid w:val="00480480"/>
    <w:rsid w:val="004A25F4"/>
    <w:rsid w:val="004B305C"/>
    <w:rsid w:val="004D279A"/>
    <w:rsid w:val="004D6163"/>
    <w:rsid w:val="00511C65"/>
    <w:rsid w:val="00512E39"/>
    <w:rsid w:val="00522027"/>
    <w:rsid w:val="00551314"/>
    <w:rsid w:val="00580250"/>
    <w:rsid w:val="0058726A"/>
    <w:rsid w:val="00595396"/>
    <w:rsid w:val="005A48D6"/>
    <w:rsid w:val="005B3E41"/>
    <w:rsid w:val="005C2D8D"/>
    <w:rsid w:val="005D4970"/>
    <w:rsid w:val="005E03B8"/>
    <w:rsid w:val="00626CBB"/>
    <w:rsid w:val="00630DBD"/>
    <w:rsid w:val="00646AE5"/>
    <w:rsid w:val="006609F4"/>
    <w:rsid w:val="0068652A"/>
    <w:rsid w:val="00694BEE"/>
    <w:rsid w:val="006B1E2C"/>
    <w:rsid w:val="006B2F8E"/>
    <w:rsid w:val="006B60BF"/>
    <w:rsid w:val="006C1983"/>
    <w:rsid w:val="006E7923"/>
    <w:rsid w:val="006F12E7"/>
    <w:rsid w:val="00710E42"/>
    <w:rsid w:val="00721371"/>
    <w:rsid w:val="00732ECB"/>
    <w:rsid w:val="007457F3"/>
    <w:rsid w:val="0077017D"/>
    <w:rsid w:val="00770ACE"/>
    <w:rsid w:val="00771F63"/>
    <w:rsid w:val="007C31B0"/>
    <w:rsid w:val="0082316F"/>
    <w:rsid w:val="008244A3"/>
    <w:rsid w:val="0082675E"/>
    <w:rsid w:val="008363D9"/>
    <w:rsid w:val="00841E94"/>
    <w:rsid w:val="00842E47"/>
    <w:rsid w:val="00850B61"/>
    <w:rsid w:val="00863FB2"/>
    <w:rsid w:val="00870E7E"/>
    <w:rsid w:val="008821A1"/>
    <w:rsid w:val="00884AB5"/>
    <w:rsid w:val="008A6EBF"/>
    <w:rsid w:val="009010A8"/>
    <w:rsid w:val="00907BAE"/>
    <w:rsid w:val="00933C54"/>
    <w:rsid w:val="009500D6"/>
    <w:rsid w:val="00950295"/>
    <w:rsid w:val="00956FFA"/>
    <w:rsid w:val="00962092"/>
    <w:rsid w:val="00962E16"/>
    <w:rsid w:val="00981A83"/>
    <w:rsid w:val="00985685"/>
    <w:rsid w:val="00997464"/>
    <w:rsid w:val="009A4C95"/>
    <w:rsid w:val="009B4D85"/>
    <w:rsid w:val="009C3918"/>
    <w:rsid w:val="009D4CC3"/>
    <w:rsid w:val="009D6565"/>
    <w:rsid w:val="009E1665"/>
    <w:rsid w:val="009F3F89"/>
    <w:rsid w:val="009F6B91"/>
    <w:rsid w:val="00A1288D"/>
    <w:rsid w:val="00A13C66"/>
    <w:rsid w:val="00A60728"/>
    <w:rsid w:val="00A66D4A"/>
    <w:rsid w:val="00A74432"/>
    <w:rsid w:val="00AB2616"/>
    <w:rsid w:val="00AC64F2"/>
    <w:rsid w:val="00AD475D"/>
    <w:rsid w:val="00AE49DC"/>
    <w:rsid w:val="00B33B2C"/>
    <w:rsid w:val="00B653B3"/>
    <w:rsid w:val="00B701A6"/>
    <w:rsid w:val="00B767DC"/>
    <w:rsid w:val="00B779D2"/>
    <w:rsid w:val="00B809C6"/>
    <w:rsid w:val="00B85D5A"/>
    <w:rsid w:val="00B9455F"/>
    <w:rsid w:val="00BB14FB"/>
    <w:rsid w:val="00BB299E"/>
    <w:rsid w:val="00BC33AA"/>
    <w:rsid w:val="00BE0834"/>
    <w:rsid w:val="00BF0380"/>
    <w:rsid w:val="00C02D7B"/>
    <w:rsid w:val="00C27546"/>
    <w:rsid w:val="00C5184A"/>
    <w:rsid w:val="00C75670"/>
    <w:rsid w:val="00C803E4"/>
    <w:rsid w:val="00C811A9"/>
    <w:rsid w:val="00C87033"/>
    <w:rsid w:val="00CA06DB"/>
    <w:rsid w:val="00CA6F6B"/>
    <w:rsid w:val="00CB6E47"/>
    <w:rsid w:val="00CB70AD"/>
    <w:rsid w:val="00CC6FAE"/>
    <w:rsid w:val="00CD4835"/>
    <w:rsid w:val="00CD5850"/>
    <w:rsid w:val="00CD62DF"/>
    <w:rsid w:val="00CF1DEC"/>
    <w:rsid w:val="00CF73E0"/>
    <w:rsid w:val="00D04D3F"/>
    <w:rsid w:val="00D32B4B"/>
    <w:rsid w:val="00D43DA5"/>
    <w:rsid w:val="00D47363"/>
    <w:rsid w:val="00D663DC"/>
    <w:rsid w:val="00D70AF3"/>
    <w:rsid w:val="00D75F2A"/>
    <w:rsid w:val="00DA64D5"/>
    <w:rsid w:val="00DB2EA8"/>
    <w:rsid w:val="00DD02F9"/>
    <w:rsid w:val="00DD388F"/>
    <w:rsid w:val="00DE2D61"/>
    <w:rsid w:val="00DF1802"/>
    <w:rsid w:val="00E23A55"/>
    <w:rsid w:val="00E25BAB"/>
    <w:rsid w:val="00E3338D"/>
    <w:rsid w:val="00E47F20"/>
    <w:rsid w:val="00E54F32"/>
    <w:rsid w:val="00E61402"/>
    <w:rsid w:val="00E752B7"/>
    <w:rsid w:val="00E95797"/>
    <w:rsid w:val="00EA4677"/>
    <w:rsid w:val="00EB1677"/>
    <w:rsid w:val="00EB167C"/>
    <w:rsid w:val="00EB7920"/>
    <w:rsid w:val="00EC4C04"/>
    <w:rsid w:val="00ED6CBD"/>
    <w:rsid w:val="00EF3B2F"/>
    <w:rsid w:val="00F011D0"/>
    <w:rsid w:val="00F136FC"/>
    <w:rsid w:val="00F3011E"/>
    <w:rsid w:val="00F362D4"/>
    <w:rsid w:val="00F81022"/>
    <w:rsid w:val="00F94B23"/>
    <w:rsid w:val="00FB354B"/>
    <w:rsid w:val="00FB6FFF"/>
    <w:rsid w:val="00FD7A1F"/>
    <w:rsid w:val="00FE06D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C54"/>
  </w:style>
  <w:style w:type="paragraph" w:styleId="aa">
    <w:name w:val="footer"/>
    <w:basedOn w:val="a"/>
    <w:link w:val="ab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C54"/>
  </w:style>
  <w:style w:type="paragraph" w:customStyle="1" w:styleId="2">
    <w:name w:val="Обычный2"/>
    <w:rsid w:val="00E54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21371"/>
  </w:style>
  <w:style w:type="paragraph" w:customStyle="1" w:styleId="ConsPlusNormal">
    <w:name w:val="ConsPlusNormal"/>
    <w:rsid w:val="00FB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C54"/>
  </w:style>
  <w:style w:type="paragraph" w:styleId="aa">
    <w:name w:val="footer"/>
    <w:basedOn w:val="a"/>
    <w:link w:val="ab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C54"/>
  </w:style>
  <w:style w:type="paragraph" w:customStyle="1" w:styleId="2">
    <w:name w:val="Обычный2"/>
    <w:rsid w:val="00E54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21371"/>
  </w:style>
  <w:style w:type="paragraph" w:customStyle="1" w:styleId="ConsPlusNormal">
    <w:name w:val="ConsPlusNormal"/>
    <w:rsid w:val="00FB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nd=102375996&amp;intelsearch=364+15.07.2015" TargetMode="External"/><Relationship Id="rId18" Type="http://schemas.openxmlformats.org/officeDocument/2006/relationships/hyperlink" Target="consultantplus://offline/ref=556B4ACBDD9F9560F0C2A72DF094557E1B005FFE8C0FB9D57F8396F592M1dF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368620&amp;intelsearch=120+08.03.2015" TargetMode="External"/><Relationship Id="rId17" Type="http://schemas.openxmlformats.org/officeDocument/2006/relationships/hyperlink" Target="consultantplus://offline/ref=556B4ACBDD9F9560F0C2A72DF094557E1B0057FD8809B9D57F8396F592M1dF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B4ACBDD9F9560F0C2A72DF094557E1B005FFE8C0FB9D57F8396F5921F2DDE12EADDAC40FA9813MCdD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166580&amp;intelsearch=613+08.07.20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ulation.gov.ru" TargetMode="External"/><Relationship Id="rId10" Type="http://schemas.openxmlformats.org/officeDocument/2006/relationships/hyperlink" Target="http://pravo.gov.ru/proxy/ips/?docbody=&amp;nd=102164305&amp;intelsearch=310+02.04.2013" TargetMode="External"/><Relationship Id="rId19" Type="http://schemas.openxmlformats.org/officeDocument/2006/relationships/hyperlink" Target="consultantplus://offline/ref=556B4ACBDD9F9560F0C2A72DF094557E1B005FFF8C0EB9D57F8396F5921F2DDE12EADDAC40FA991BMCd7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64304&amp;intelsearch=309+02.04.2013" TargetMode="External"/><Relationship Id="rId14" Type="http://schemas.openxmlformats.org/officeDocument/2006/relationships/hyperlink" Target="http://pravo.gov.ru/proxy/ips/?docbody=&amp;nd=102384556&amp;intelsearch=650+%F3%EA%E0%E7+%EE%F2+22.12.20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008B-D5B6-4ADE-B677-43620DF3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6254</Words>
  <Characters>35653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Олег Акимкин</cp:lastModifiedBy>
  <cp:revision>10</cp:revision>
  <cp:lastPrinted>2023-06-01T06:35:00Z</cp:lastPrinted>
  <dcterms:created xsi:type="dcterms:W3CDTF">2022-08-30T05:30:00Z</dcterms:created>
  <dcterms:modified xsi:type="dcterms:W3CDTF">2024-01-26T05:40:00Z</dcterms:modified>
</cp:coreProperties>
</file>