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D" w:rsidRPr="000513AD" w:rsidRDefault="000513AD" w:rsidP="0005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3A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513AD" w:rsidRPr="000513AD" w:rsidRDefault="000513AD" w:rsidP="0005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</w:t>
      </w:r>
    </w:p>
    <w:p w:rsidR="000513AD" w:rsidRPr="000513AD" w:rsidRDefault="000513AD" w:rsidP="0005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0513AD" w:rsidRPr="000513AD" w:rsidRDefault="000513AD" w:rsidP="0005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3AD"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КОРРУПЦИОННЫХ ПРАВОНАРУШЕНИЙ, ВКЛЮЧАЮЩИЕ ПЕРЕЧЕНЬ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СОДЕРЖАЩИХСЯ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3AD">
        <w:rPr>
          <w:rFonts w:ascii="Times New Roman" w:hAnsi="Times New Roman" w:cs="Times New Roman"/>
          <w:sz w:val="28"/>
          <w:szCs w:val="28"/>
        </w:rPr>
        <w:t>УВЕДОМЛЕНИЯХ, ВОПРОСЫ ОРГАНИЗАЦИИ ПРОВЕРКИ</w:t>
      </w:r>
    </w:p>
    <w:p w:rsidR="000513AD" w:rsidRPr="000513AD" w:rsidRDefault="000513AD" w:rsidP="0005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ЭТИХ СВЕДЕНИЙ И ПОРЯДКА РЕГИСТРАЦИИ УВЕДОМЛЕНИЙ</w:t>
      </w:r>
      <w:r w:rsidRPr="000513AD">
        <w:rPr>
          <w:rFonts w:ascii="Times New Roman" w:hAnsi="Times New Roman" w:cs="Times New Roman"/>
          <w:sz w:val="28"/>
          <w:szCs w:val="28"/>
        </w:rPr>
        <w:cr/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Настоящие Методические рекомендации о порядке уведомления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нанимателя (работодателя) о фактах обращения в целях склонения 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муниципального служащего к совершению коррупционных правонарушений, включающие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перечень сведений, содержащихся в уведомлениях, вопросы организации проверки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сведений и порядка регистрации уведомлений (далее - рекомендации), подготовлены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единообразного применения части 5 статьи 9 Федерального закона от 25 декабря 2008 г. N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1. Уведомление представителя нанимателя (работодателя) о фактах обращения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склонения государственного или муниципального служащего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правонарушений (далее - уведомление) осуществляется письменно путем передачи его уполномоченному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 xml:space="preserve">(работодателем) государственному или муниципальному служащему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13AD">
        <w:rPr>
          <w:rFonts w:ascii="Times New Roman" w:hAnsi="Times New Roman" w:cs="Times New Roman"/>
          <w:sz w:val="28"/>
          <w:szCs w:val="28"/>
        </w:rPr>
        <w:t xml:space="preserve">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лицо) или направления такого уведомления по почте.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2. Государственный или муниципальный служащий обязан незамедлительно уведомить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обо всех случаях обращения к нему каких-либо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целях склонения его к совершению коррупционных правонарушений.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В случае нахождения государственного или муниципального служащего в командировке,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отпуске, вне места прохождения службы он обязан уведомить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(работодателя) незамедлительно с момента прибытия к месту прохождения службы.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(работодателем).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уведомление;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- описание обстоятельств, при которых стало известно о случаях обращения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государственному или муниципальному служащему в связи с исполнением им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обязанностей каких-либо лиц в целях склонения его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правонарушений (дата, место, время, другие условия). Если уведомление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государственным или муниципальным служащим, указанным в пункте 10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 xml:space="preserve">рекомендаций, указывается фамилия, имя, </w:t>
      </w:r>
      <w:r w:rsidRPr="000513AD">
        <w:rPr>
          <w:rFonts w:ascii="Times New Roman" w:hAnsi="Times New Roman" w:cs="Times New Roman"/>
          <w:sz w:val="28"/>
          <w:szCs w:val="28"/>
        </w:rPr>
        <w:lastRenderedPageBreak/>
        <w:t>отчество и должность служащего, которого склоняют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совершить государственный или муниципальный служащий по просьбе обратившихся лиц;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коррупционному правонарушению;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информацию об отказе (согласии) принять предложение лица о совершении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4. Уведомления подлежат обязательной регистрации в специальном журнале,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должен быть прошит и пронумерован, а также заверен оттиском печати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или органа местного самоуправления (аппарата избирательной комиссии).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Ведение журнала в государственном органе или органе местного самоуправления (аппарате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избирательной комиссии) возлагается на уполномоченное лицо.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5. Уполномоченное лицо, принявшее уведомление, помимо его регистрации в журнале,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служащему,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направившему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уведомление, под роспись талон-уведомление с указанием данных о лице, принявшем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уведомление, дате и времени его принятия.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0513AD">
        <w:rPr>
          <w:rFonts w:ascii="Times New Roman" w:hAnsi="Times New Roman" w:cs="Times New Roman"/>
          <w:sz w:val="28"/>
          <w:szCs w:val="28"/>
        </w:rPr>
        <w:t>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государственному или муниципальному служащему, направившему уведомление,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заказным письмом.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6. Конфиденциальность полученных сведений обеспечивается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(работодателя) или по его поручению уполномоченным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государственного органа или органа местного самоуправления (аппарата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комиссии).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7. Организация проверки сведений о случаях обращения к государственному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муниципальному служащему в связи с исполнением служебных обязанностей каких-либо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целях склонения его к совершению коррупционных правонарушений или о ставших известными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фактах обращения к иным государственным или муниципальным служащим каких-либо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целях склонения их к совершению коррупционных правонарушений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государственного органа или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самоуправления (аппарата избирательной комиссии) по поручению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(работодателя) путем направления уведомлений в Прокуратуру Российской Федерации, 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России, ФСБ России, проведения бесед с государственным или муниципальным 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подавшим уведомление, указанным в уведомлении, получения от 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муниципального служащего пояснения по сведениям, изложенным в уведомлении.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8. Уведомление направляется представителем нанимателя (работодателя)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Прокуратуры Российской Федерации, МВД России, ФСБ России либо в их территориальные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не позднее 10 дней с даты его регистрации в журнале. По решению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(работодателя) уведомление может направляться как одновременно во все 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государственные органы, так и в один из них по компетенции.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государственных органов (их территориальные органы) в сопроводительном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перечисляются все адресаты с указанием реквизитов исходящих писем.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9. Проверка сведений о случаях обращения к государственному или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служащему в связи с исполнением служебных обязанностей каких-либо лиц в целях склонения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или о ставших известными фактах обращения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иным государственным или муниципальным служащим каких-либо лиц в целях склонения 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проводится Прокуратурой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МВД России, ФСБ России в соответствии с законодательством Российской Федерации.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проверки доводятся до представителя нанимателя (работодателя).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10. Государственный или муниципальный служащий, которому стало известно о факте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обращения к иным государственным или муниципальным служащим 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служебных обязанностей каких-либо лиц в целях склонения их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правонарушений, вправе уведомлять об этом представителя нанимателя (работодателя)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порядке, аналогичном настоящим рекомендациям.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уведомившего представителя нанимателя (работодателя), органы прокуратуры или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государственные органы о фактах обращения в целях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коррупционного правонарушения, о фактах обращения к иным государственным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муниципальным служащим в связи с исполнением служебных обязанностей каких-либо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целях склонения их к совершению коррупционных правонарушений, в связи с его участием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уголовном судопроизводстве в качестве потерпевшего или свидетеля обеспечивается в порядке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на условиях, установленных Федеральным законом "О государственной защите потерпевших,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свидетелей и иных участников уголовного судопроизводства".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12. Представителем нанимателя (работодателем) принимаются меры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служащего, уведомившего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(работодателя), органы прокуратуры или другие государственные органы о фактах обращения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целях склонения его к совершению коррупционного правонарушения, о фактах обращения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иным государственным или муниципальным служащим в связи с исполнением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обязанностей каких-либо лиц в целях склонения их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правонарушений, в части обеспечения государственному или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гарантий, предотвращающих его неправомерное увольнение, перевод на нижестоящую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должность, лишение или снижение размера премии, перенос времени отпуска, привлечение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дисциплинарной ответственности в период рассмотрения представленного государственным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муниципальным служащим уведомления.</w:t>
      </w:r>
    </w:p>
    <w:p w:rsidR="00D853D9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 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муниципального служащего, указанного в абзаце первом настоящего пункта, 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такого решения рассматривается на заседании соответствующей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подпунктом "в" пункта 16 Положения о комиссиях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поведению федеральных государственных служащих и урегулированию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утвержденного Указом Президента Российской Федерации от 1 июля 2010 г. N 821.</w:t>
      </w:r>
    </w:p>
    <w:sectPr w:rsidR="00D853D9" w:rsidRPr="000513AD" w:rsidSect="001D21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0513AD"/>
    <w:rsid w:val="000513AD"/>
    <w:rsid w:val="001D21A5"/>
    <w:rsid w:val="008149BA"/>
    <w:rsid w:val="00D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7749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Шардакова</cp:lastModifiedBy>
  <cp:revision>2</cp:revision>
  <dcterms:created xsi:type="dcterms:W3CDTF">2016-05-19T06:25:00Z</dcterms:created>
  <dcterms:modified xsi:type="dcterms:W3CDTF">2016-05-19T06:25:00Z</dcterms:modified>
</cp:coreProperties>
</file>