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9B20F1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</w:t>
      </w:r>
      <w:r w:rsidR="00C10DF6">
        <w:rPr>
          <w:rFonts w:eastAsia="Calibri"/>
          <w:b/>
          <w:sz w:val="28"/>
          <w:szCs w:val="28"/>
          <w:lang w:eastAsia="en-US"/>
        </w:rPr>
        <w:t xml:space="preserve">ащений граждан за </w:t>
      </w:r>
      <w:r w:rsidR="000A22E8">
        <w:rPr>
          <w:rFonts w:eastAsia="Calibri"/>
          <w:b/>
          <w:sz w:val="28"/>
          <w:szCs w:val="28"/>
          <w:lang w:eastAsia="en-US"/>
        </w:rPr>
        <w:t>2</w:t>
      </w:r>
      <w:r w:rsidR="00C10DF6">
        <w:rPr>
          <w:rFonts w:eastAsia="Calibri"/>
          <w:b/>
          <w:sz w:val="28"/>
          <w:szCs w:val="28"/>
          <w:lang w:eastAsia="en-US"/>
        </w:rPr>
        <w:t xml:space="preserve"> квартал 2020</w:t>
      </w:r>
      <w:r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6C3C22" w:rsidRPr="00B63E93" w:rsidRDefault="00726D02" w:rsidP="006C3C2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>й граждан Российской Федерации»</w:t>
      </w:r>
      <w:r w:rsidR="006C3C22">
        <w:rPr>
          <w:color w:val="auto"/>
        </w:rPr>
        <w:t>.</w:t>
      </w:r>
      <w:r w:rsidR="00226148" w:rsidRPr="00B63E93">
        <w:rPr>
          <w:color w:val="auto"/>
        </w:rPr>
        <w:t xml:space="preserve"> 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476916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C10DF6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507</w:t>
      </w:r>
      <w:r w:rsidR="009101C6" w:rsidRPr="00B63E93">
        <w:rPr>
          <w:b/>
          <w:bCs/>
          <w:sz w:val="28"/>
          <w:szCs w:val="28"/>
        </w:rPr>
        <w:t xml:space="preserve"> </w:t>
      </w:r>
      <w:r w:rsidR="00707B1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476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>31</w:t>
      </w:r>
      <w:r w:rsidR="009101C6" w:rsidRPr="00B63E93">
        <w:rPr>
          <w:sz w:val="28"/>
          <w:szCs w:val="28"/>
        </w:rPr>
        <w:t xml:space="preserve"> </w:t>
      </w:r>
      <w:r>
        <w:rPr>
          <w:sz w:val="28"/>
          <w:szCs w:val="28"/>
        </w:rPr>
        <w:t>дубликат</w:t>
      </w:r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476916">
        <w:rPr>
          <w:b/>
          <w:bCs/>
          <w:i/>
          <w:color w:val="FF0000"/>
          <w:sz w:val="28"/>
          <w:szCs w:val="28"/>
        </w:rPr>
        <w:t>507</w:t>
      </w:r>
      <w:r w:rsidR="00707B11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476916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394 </w:t>
      </w:r>
      <w:r w:rsidR="002E31C5">
        <w:rPr>
          <w:color w:val="000000"/>
          <w:sz w:val="28"/>
          <w:szCs w:val="28"/>
        </w:rPr>
        <w:t>обращения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707B11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476916">
        <w:rPr>
          <w:b/>
          <w:bCs/>
          <w:color w:val="000000"/>
          <w:sz w:val="28"/>
          <w:szCs w:val="28"/>
        </w:rPr>
        <w:t>13</w:t>
      </w:r>
      <w:r w:rsidR="00C10DF6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093B3E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093B3E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093B3E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52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093B3E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726D02" w:rsidRPr="00B63E93">
        <w:rPr>
          <w:color w:val="000000"/>
          <w:sz w:val="28"/>
          <w:szCs w:val="28"/>
        </w:rPr>
        <w:t xml:space="preserve"> из управлений Роспотребнадзора;</w:t>
      </w:r>
    </w:p>
    <w:p w:rsidR="00726D02" w:rsidRPr="00075E64" w:rsidRDefault="00C10DF6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093B3E">
        <w:rPr>
          <w:b/>
          <w:bCs/>
          <w:color w:val="000000"/>
          <w:sz w:val="28"/>
          <w:szCs w:val="28"/>
        </w:rPr>
        <w:t>1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093B3E">
        <w:rPr>
          <w:sz w:val="28"/>
          <w:szCs w:val="28"/>
        </w:rPr>
        <w:t xml:space="preserve"> с 01.04.2020 по 30.06</w:t>
      </w:r>
      <w:r w:rsidR="00C10DF6">
        <w:rPr>
          <w:sz w:val="28"/>
          <w:szCs w:val="28"/>
        </w:rPr>
        <w:t>.2020</w:t>
      </w:r>
      <w:r w:rsidR="000841D2">
        <w:rPr>
          <w:sz w:val="28"/>
          <w:szCs w:val="28"/>
        </w:rPr>
        <w:t xml:space="preserve"> поступило </w:t>
      </w:r>
      <w:r w:rsidR="00093B3E">
        <w:rPr>
          <w:b/>
          <w:color w:val="FF0000"/>
          <w:sz w:val="28"/>
          <w:szCs w:val="28"/>
        </w:rPr>
        <w:t>507</w:t>
      </w:r>
      <w:r w:rsidR="00707B11">
        <w:rPr>
          <w:sz w:val="28"/>
          <w:szCs w:val="28"/>
        </w:rPr>
        <w:t xml:space="preserve"> обращений</w:t>
      </w:r>
      <w:r w:rsidRPr="00B63E93">
        <w:rPr>
          <w:sz w:val="28"/>
          <w:szCs w:val="28"/>
        </w:rPr>
        <w:t>:</w:t>
      </w:r>
    </w:p>
    <w:p w:rsidR="00726D02" w:rsidRDefault="00093B3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093B3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093B3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93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093B3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="00C10DF6">
        <w:rPr>
          <w:sz w:val="28"/>
          <w:szCs w:val="28"/>
        </w:rPr>
        <w:t xml:space="preserve"> обращений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093B3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318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093B3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641751">
        <w:rPr>
          <w:bCs/>
          <w:sz w:val="28"/>
          <w:szCs w:val="28"/>
        </w:rPr>
        <w:t xml:space="preserve"> </w:t>
      </w:r>
      <w:r w:rsidR="00A01CCC" w:rsidRPr="00B63E93">
        <w:rPr>
          <w:bCs/>
          <w:sz w:val="28"/>
          <w:szCs w:val="28"/>
        </w:rPr>
        <w:t>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A4127F">
        <w:rPr>
          <w:b/>
          <w:bCs/>
          <w:color w:val="FF0000"/>
          <w:sz w:val="28"/>
          <w:szCs w:val="28"/>
        </w:rPr>
        <w:t>536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A4127F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A4127F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374445">
        <w:rPr>
          <w:sz w:val="28"/>
          <w:szCs w:val="28"/>
        </w:rPr>
        <w:t>.2020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 xml:space="preserve">63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я находя</w:t>
      </w:r>
      <w:r w:rsidR="00726D02" w:rsidRPr="00B63E93">
        <w:rPr>
          <w:sz w:val="28"/>
          <w:szCs w:val="28"/>
        </w:rPr>
        <w:t>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A4127F">
        <w:rPr>
          <w:sz w:val="28"/>
          <w:szCs w:val="28"/>
        </w:rPr>
        <w:t xml:space="preserve"> </w:t>
      </w:r>
      <w:r w:rsidR="00A4127F">
        <w:rPr>
          <w:color w:val="FF0000"/>
          <w:sz w:val="28"/>
          <w:szCs w:val="28"/>
        </w:rPr>
        <w:t>536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A4127F">
        <w:rPr>
          <w:b/>
          <w:i/>
          <w:sz w:val="28"/>
          <w:szCs w:val="28"/>
        </w:rPr>
        <w:t>51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374445">
        <w:rPr>
          <w:b/>
          <w:sz w:val="28"/>
          <w:szCs w:val="28"/>
        </w:rPr>
        <w:t>1</w:t>
      </w:r>
      <w:r w:rsidR="00A4127F">
        <w:rPr>
          <w:b/>
          <w:sz w:val="28"/>
          <w:szCs w:val="28"/>
        </w:rPr>
        <w:t>37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A4127F">
        <w:rPr>
          <w:b/>
          <w:i/>
          <w:sz w:val="28"/>
          <w:szCs w:val="28"/>
        </w:rPr>
        <w:t>327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127F">
        <w:rPr>
          <w:b/>
          <w:i/>
          <w:color w:val="000000" w:themeColor="text1"/>
          <w:sz w:val="28"/>
          <w:szCs w:val="28"/>
        </w:rPr>
        <w:t>12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A4127F">
        <w:rPr>
          <w:b/>
          <w:i/>
          <w:sz w:val="28"/>
          <w:szCs w:val="28"/>
        </w:rPr>
        <w:t>2</w:t>
      </w:r>
      <w:r w:rsidR="0058370C">
        <w:rPr>
          <w:sz w:val="28"/>
          <w:szCs w:val="28"/>
        </w:rPr>
        <w:t>;</w:t>
      </w:r>
    </w:p>
    <w:p w:rsidR="00A4127F" w:rsidRDefault="00A4127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Переписка прекращена – </w:t>
      </w:r>
      <w:r w:rsidRPr="00A4127F">
        <w:rPr>
          <w:b/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 w:rsidR="00374445">
        <w:rPr>
          <w:sz w:val="28"/>
          <w:szCs w:val="28"/>
        </w:rPr>
        <w:t>1</w:t>
      </w:r>
      <w:r w:rsidR="00641751">
        <w:rPr>
          <w:b/>
          <w:i/>
          <w:sz w:val="28"/>
          <w:szCs w:val="28"/>
        </w:rPr>
        <w:t>.</w:t>
      </w:r>
    </w:p>
    <w:p w:rsidR="00492B5E" w:rsidRDefault="00492B5E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6C3C22" w:rsidRDefault="006C3C2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6C3C22" w:rsidRDefault="006C3C2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6C3C22" w:rsidRDefault="006C3C2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bookmarkStart w:id="0" w:name="_GoBack"/>
      <w:bookmarkEnd w:id="0"/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0A22E8" w:rsidP="00374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92B5E">
              <w:rPr>
                <w:b/>
                <w:bCs/>
              </w:rPr>
              <w:t xml:space="preserve"> квартал 20</w:t>
            </w:r>
            <w:r w:rsidR="00374445">
              <w:rPr>
                <w:b/>
                <w:bCs/>
              </w:rPr>
              <w:t>20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5A2BE8" w:rsidP="00492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E36EAA">
            <w:pPr>
              <w:jc w:val="center"/>
            </w:pPr>
            <w:r>
              <w:t>13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5A2BE8" w:rsidP="00E36EAA">
            <w:r w:rsidRPr="005A2BE8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5A2BE8" w:rsidP="00E36EAA">
            <w:pPr>
              <w:jc w:val="center"/>
            </w:pPr>
            <w:r>
              <w:t>3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7E3FB8" w:rsidP="00E36EAA">
            <w:r w:rsidRPr="007E3FB8">
              <w:t>Обращение, не содержащее сути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5A2BE8" w:rsidP="00E36EAA">
            <w:pPr>
              <w:jc w:val="center"/>
            </w:pPr>
            <w:r>
              <w:t>10</w:t>
            </w:r>
          </w:p>
        </w:tc>
      </w:tr>
      <w:tr w:rsidR="005A2BE8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E8" w:rsidRPr="007E3FB8" w:rsidRDefault="005A2BE8" w:rsidP="00E36EAA">
            <w:r w:rsidRPr="005A2BE8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BE8" w:rsidRDefault="005A2BE8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5A2BE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E36EAA">
            <w:pPr>
              <w:jc w:val="center"/>
            </w:pPr>
            <w:r>
              <w:t>227</w:t>
            </w:r>
          </w:p>
        </w:tc>
      </w:tr>
      <w:tr w:rsidR="00374445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445" w:rsidRPr="000B6DD4" w:rsidRDefault="00374445" w:rsidP="00E36EAA">
            <w:r w:rsidRPr="00374445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445" w:rsidRDefault="005A2BE8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5A2BE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0B6DD4">
            <w:pPr>
              <w:jc w:val="center"/>
            </w:pPr>
            <w:r>
              <w:t>136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E36EAA">
            <w:pPr>
              <w:jc w:val="center"/>
            </w:pPr>
            <w:r>
              <w:t>6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374445" w:rsidP="00E36EAA">
            <w:r w:rsidRPr="00374445">
              <w:t>Жалобы по делам об АП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374445" w:rsidP="00E36EAA">
            <w:pPr>
              <w:jc w:val="center"/>
            </w:pPr>
            <w:r>
              <w:t>1</w:t>
            </w:r>
          </w:p>
        </w:tc>
      </w:tr>
      <w:tr w:rsidR="007E3FB8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FB8" w:rsidRPr="000B6DD4" w:rsidRDefault="005A2BE8" w:rsidP="00E36EAA">
            <w:r w:rsidRPr="005A2BE8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FB8" w:rsidRDefault="005A2BE8" w:rsidP="00E36EAA">
            <w:pPr>
              <w:jc w:val="center"/>
            </w:pPr>
            <w:r>
              <w:t>4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5A2BE8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374445" w:rsidP="00E36EAA">
            <w:pPr>
              <w:jc w:val="center"/>
            </w:pPr>
            <w:r>
              <w:t>17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  <w:r w:rsidR="00CC365E"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E36EAA">
            <w:pPr>
              <w:jc w:val="center"/>
            </w:pPr>
            <w:r>
              <w:t>46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5A2BE8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921464" w:rsidRDefault="00E41FBA" w:rsidP="00E36EAA">
            <w:pPr>
              <w:rPr>
                <w:i/>
                <w:iCs/>
                <w:u w:val="single"/>
              </w:rPr>
            </w:pPr>
            <w:r w:rsidRPr="00921464">
              <w:rPr>
                <w:i/>
                <w:iCs/>
                <w:u w:val="single"/>
              </w:rPr>
              <w:lastRenderedPageBreak/>
              <w:t xml:space="preserve">Жалобы на операторов:  </w:t>
            </w:r>
            <w:proofErr w:type="spellStart"/>
            <w:r w:rsidRPr="00921464">
              <w:rPr>
                <w:i/>
                <w:iCs/>
                <w:u w:val="single"/>
              </w:rPr>
              <w:t>Вымпелком</w:t>
            </w:r>
            <w:proofErr w:type="spellEnd"/>
            <w:r w:rsidRPr="00921464">
              <w:rPr>
                <w:i/>
                <w:iCs/>
                <w:u w:val="single"/>
              </w:rPr>
              <w:t xml:space="preserve"> (Билайн), МТС, Мегафон</w:t>
            </w:r>
            <w:r w:rsidR="00CC365E" w:rsidRPr="00921464">
              <w:rPr>
                <w:i/>
                <w:iCs/>
                <w:u w:val="single"/>
              </w:rPr>
              <w:t>, 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</w:tr>
      <w:tr w:rsidR="00921464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7E3FB8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E41FBA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B6DD4" w:rsidP="00E36EAA">
            <w:pPr>
              <w:rPr>
                <w:i/>
                <w:iCs/>
              </w:rPr>
            </w:pPr>
            <w:r w:rsidRPr="000B6DD4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127FA">
              <w:rPr>
                <w:i/>
                <w:iCs/>
              </w:rPr>
              <w:t>1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0B6DD4" w:rsidRDefault="00921464" w:rsidP="00E36EAA">
            <w:pPr>
              <w:rPr>
                <w:i/>
                <w:iCs/>
              </w:rPr>
            </w:pPr>
            <w:r w:rsidRPr="00921464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921464" w:rsidRPr="007237EE" w:rsidTr="000B6DD4">
        <w:trPr>
          <w:trHeight w:val="786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464" w:rsidRPr="00921464" w:rsidRDefault="00921464" w:rsidP="00E36EAA">
            <w:pPr>
              <w:rPr>
                <w:iCs/>
              </w:rPr>
            </w:pPr>
            <w:r w:rsidRPr="00921464">
              <w:rPr>
                <w:iCs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464" w:rsidRDefault="006127F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127FA" w:rsidP="00E36EAA">
            <w:pPr>
              <w:jc w:val="center"/>
            </w:pPr>
            <w:r>
              <w:t>28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6127F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41FBA" w:rsidRPr="007237EE" w:rsidTr="000B6DD4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127FA" w:rsidP="00E36EAA">
            <w:pPr>
              <w:jc w:val="center"/>
            </w:pPr>
            <w:r>
              <w:t>2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6127FA" w:rsidP="00E36EAA">
            <w:pPr>
              <w:jc w:val="center"/>
            </w:pPr>
            <w:r>
              <w:t>2</w:t>
            </w:r>
          </w:p>
        </w:tc>
      </w:tr>
      <w:tr w:rsidR="006127F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Pr="007237EE" w:rsidRDefault="006127FA" w:rsidP="00E36EAA">
            <w:r w:rsidRPr="006127FA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FA" w:rsidRDefault="006127FA" w:rsidP="00E36EAA">
            <w:pPr>
              <w:jc w:val="center"/>
            </w:pPr>
            <w:r>
              <w:t>1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22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93B3E"/>
    <w:rsid w:val="000A22E8"/>
    <w:rsid w:val="000B6DD4"/>
    <w:rsid w:val="000C349F"/>
    <w:rsid w:val="000F5A61"/>
    <w:rsid w:val="0013394F"/>
    <w:rsid w:val="00226148"/>
    <w:rsid w:val="002A4984"/>
    <w:rsid w:val="002E31C5"/>
    <w:rsid w:val="002E53B4"/>
    <w:rsid w:val="002F137F"/>
    <w:rsid w:val="00301452"/>
    <w:rsid w:val="00374445"/>
    <w:rsid w:val="003965A7"/>
    <w:rsid w:val="003A02B0"/>
    <w:rsid w:val="003F0C52"/>
    <w:rsid w:val="00441E50"/>
    <w:rsid w:val="0045594C"/>
    <w:rsid w:val="00476916"/>
    <w:rsid w:val="00492B5E"/>
    <w:rsid w:val="004B388B"/>
    <w:rsid w:val="00502BB5"/>
    <w:rsid w:val="005376D1"/>
    <w:rsid w:val="0058370C"/>
    <w:rsid w:val="005A2BE8"/>
    <w:rsid w:val="006127FA"/>
    <w:rsid w:val="00633ACE"/>
    <w:rsid w:val="0063465B"/>
    <w:rsid w:val="00641751"/>
    <w:rsid w:val="006C3C22"/>
    <w:rsid w:val="006D6438"/>
    <w:rsid w:val="00707B11"/>
    <w:rsid w:val="00726D02"/>
    <w:rsid w:val="007E3FB8"/>
    <w:rsid w:val="00851144"/>
    <w:rsid w:val="00870D1F"/>
    <w:rsid w:val="008770ED"/>
    <w:rsid w:val="008A64D7"/>
    <w:rsid w:val="008F3F98"/>
    <w:rsid w:val="009101C6"/>
    <w:rsid w:val="00921464"/>
    <w:rsid w:val="009730CA"/>
    <w:rsid w:val="009B20F1"/>
    <w:rsid w:val="00A01CCC"/>
    <w:rsid w:val="00A4127F"/>
    <w:rsid w:val="00AE1621"/>
    <w:rsid w:val="00AE5807"/>
    <w:rsid w:val="00B6286A"/>
    <w:rsid w:val="00B63E93"/>
    <w:rsid w:val="00B951A9"/>
    <w:rsid w:val="00B95C40"/>
    <w:rsid w:val="00BD1680"/>
    <w:rsid w:val="00C061F7"/>
    <w:rsid w:val="00C10DF6"/>
    <w:rsid w:val="00C3068A"/>
    <w:rsid w:val="00C74BFC"/>
    <w:rsid w:val="00CC365E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476AF"/>
    <w:rsid w:val="00E77919"/>
    <w:rsid w:val="00ED0988"/>
    <w:rsid w:val="00EE42B5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C87B8-35D0-4DA7-90AD-97970EA1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9</cp:revision>
  <dcterms:created xsi:type="dcterms:W3CDTF">2019-04-02T04:43:00Z</dcterms:created>
  <dcterms:modified xsi:type="dcterms:W3CDTF">2021-01-29T04:00:00Z</dcterms:modified>
</cp:coreProperties>
</file>